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0CF2D7" w14:textId="59B01D05" w:rsidR="007341AA" w:rsidRPr="0052514D" w:rsidRDefault="007341AA" w:rsidP="007341A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52514D">
        <w:rPr>
          <w:rFonts w:cs="Arial"/>
          <w:sz w:val="24"/>
          <w:szCs w:val="24"/>
          <w:lang w:eastAsia="zh-CN"/>
        </w:rPr>
        <w:t>3</w:t>
      </w:r>
      <w:r>
        <w:rPr>
          <w:rFonts w:cs="Arial"/>
          <w:sz w:val="24"/>
          <w:szCs w:val="24"/>
          <w:lang w:eastAsia="zh-CN"/>
        </w:rPr>
        <w:t>GPP TSG-RAN WG4 Meeting #11</w:t>
      </w:r>
      <w:r w:rsidR="008D43FF">
        <w:rPr>
          <w:rFonts w:cs="Arial"/>
          <w:sz w:val="24"/>
          <w:szCs w:val="24"/>
          <w:lang w:eastAsia="zh-CN"/>
        </w:rPr>
        <w:t>4</w:t>
      </w:r>
      <w:r w:rsidRPr="0052514D">
        <w:rPr>
          <w:rFonts w:cs="Arial"/>
          <w:sz w:val="24"/>
          <w:szCs w:val="24"/>
          <w:lang w:eastAsia="zh-CN"/>
        </w:rPr>
        <w:tab/>
        <w:t>R4-2</w:t>
      </w:r>
      <w:r w:rsidR="008D43FF">
        <w:rPr>
          <w:rFonts w:cs="Arial"/>
          <w:sz w:val="24"/>
          <w:szCs w:val="24"/>
          <w:lang w:eastAsia="zh-CN"/>
        </w:rPr>
        <w:t>50</w:t>
      </w:r>
      <w:r w:rsidR="00DB200C">
        <w:rPr>
          <w:rFonts w:cs="Arial"/>
          <w:sz w:val="24"/>
          <w:szCs w:val="24"/>
          <w:lang w:eastAsia="zh-CN"/>
        </w:rPr>
        <w:t>1357</w:t>
      </w:r>
    </w:p>
    <w:p w14:paraId="08CCDFED" w14:textId="6EFF0599" w:rsidR="007341AA" w:rsidRDefault="008D43FF" w:rsidP="007341AA">
      <w:pPr>
        <w:pStyle w:val="CH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>Athens</w:t>
      </w:r>
      <w:r w:rsidR="007341AA">
        <w:rPr>
          <w:rFonts w:eastAsia="SimSun"/>
          <w:szCs w:val="24"/>
          <w:lang w:eastAsia="zh-CN"/>
        </w:rPr>
        <w:t>,</w:t>
      </w:r>
      <w:r w:rsidR="007341AA" w:rsidRPr="00A01738">
        <w:rPr>
          <w:rFonts w:eastAsia="SimSun"/>
          <w:szCs w:val="24"/>
          <w:lang w:eastAsia="zh-CN"/>
        </w:rPr>
        <w:t xml:space="preserve"> </w:t>
      </w:r>
      <w:r>
        <w:rPr>
          <w:rFonts w:eastAsia="SimSun"/>
          <w:szCs w:val="24"/>
          <w:lang w:eastAsia="zh-CN"/>
        </w:rPr>
        <w:t>Greece</w:t>
      </w:r>
      <w:r w:rsidR="007341AA">
        <w:rPr>
          <w:rFonts w:eastAsia="SimSun"/>
          <w:szCs w:val="24"/>
          <w:lang w:eastAsia="zh-CN"/>
        </w:rPr>
        <w:t xml:space="preserve">, </w:t>
      </w:r>
      <w:r>
        <w:rPr>
          <w:rFonts w:eastAsia="SimSun"/>
          <w:szCs w:val="24"/>
          <w:lang w:eastAsia="zh-CN"/>
        </w:rPr>
        <w:t>17</w:t>
      </w:r>
      <w:r w:rsidR="007341AA" w:rsidRPr="0052514D">
        <w:rPr>
          <w:rFonts w:eastAsia="SimSun"/>
          <w:szCs w:val="24"/>
          <w:vertAlign w:val="superscript"/>
          <w:lang w:eastAsia="zh-CN"/>
        </w:rPr>
        <w:t>th</w:t>
      </w:r>
      <w:r w:rsidR="007341AA" w:rsidRPr="0052514D">
        <w:rPr>
          <w:rFonts w:eastAsia="SimSun"/>
          <w:szCs w:val="24"/>
          <w:lang w:eastAsia="zh-CN"/>
        </w:rPr>
        <w:t xml:space="preserve"> – </w:t>
      </w:r>
      <w:r w:rsidR="007341AA">
        <w:rPr>
          <w:rFonts w:eastAsia="SimSun"/>
          <w:szCs w:val="24"/>
          <w:lang w:eastAsia="zh-CN"/>
        </w:rPr>
        <w:t>2</w:t>
      </w:r>
      <w:r>
        <w:rPr>
          <w:rFonts w:eastAsia="SimSun"/>
          <w:szCs w:val="24"/>
          <w:lang w:eastAsia="zh-CN"/>
        </w:rPr>
        <w:t>1</w:t>
      </w:r>
      <w:r w:rsidRPr="008D43FF">
        <w:rPr>
          <w:rFonts w:eastAsia="SimSun"/>
          <w:szCs w:val="24"/>
          <w:vertAlign w:val="superscript"/>
          <w:lang w:eastAsia="zh-CN"/>
        </w:rPr>
        <w:t>st</w:t>
      </w:r>
      <w:r>
        <w:rPr>
          <w:rFonts w:eastAsia="SimSun"/>
          <w:szCs w:val="24"/>
          <w:lang w:eastAsia="zh-CN"/>
        </w:rPr>
        <w:t xml:space="preserve"> February</w:t>
      </w:r>
      <w:r w:rsidR="007341AA" w:rsidRPr="0052514D">
        <w:rPr>
          <w:rFonts w:eastAsia="SimSun"/>
          <w:szCs w:val="24"/>
          <w:lang w:eastAsia="zh-CN"/>
        </w:rPr>
        <w:t>, 202</w:t>
      </w:r>
      <w:r>
        <w:rPr>
          <w:rFonts w:eastAsia="SimSun"/>
          <w:szCs w:val="24"/>
          <w:lang w:eastAsia="zh-CN"/>
        </w:rPr>
        <w:t>5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6FCD9896" w:rsidR="00744830" w:rsidRPr="00A47A28" w:rsidRDefault="00744830" w:rsidP="00744830">
      <w:pPr>
        <w:rPr>
          <w:lang w:val="en-US"/>
        </w:rPr>
      </w:pPr>
      <w:r w:rsidRPr="00A47A28">
        <w:rPr>
          <w:b/>
          <w:lang w:val="en-US"/>
        </w:rPr>
        <w:t>Title:</w:t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Pr="00A47A28">
        <w:rPr>
          <w:lang w:val="en-US"/>
        </w:rPr>
        <w:tab/>
      </w:r>
      <w:r w:rsidR="00915987">
        <w:rPr>
          <w:lang w:val="en-US"/>
        </w:rPr>
        <w:t xml:space="preserve">NTN Ku bands </w:t>
      </w:r>
      <w:r w:rsidR="00A06E69">
        <w:rPr>
          <w:lang w:val="en-US"/>
        </w:rPr>
        <w:t>SAN RF</w:t>
      </w:r>
    </w:p>
    <w:p w14:paraId="38171D17" w14:textId="1DB234E2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9B056F">
        <w:rPr>
          <w:lang w:val="en-US"/>
        </w:rPr>
        <w:t>7.11.5</w:t>
      </w:r>
    </w:p>
    <w:p w14:paraId="69C3C6CE" w14:textId="25527675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8D43FF">
        <w:rPr>
          <w:lang w:val="en-US"/>
        </w:rPr>
        <w:t>Approval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2477516" w14:textId="5EDA8C93" w:rsidR="006E064C" w:rsidRDefault="00260152" w:rsidP="006E064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8D43FF">
        <w:rPr>
          <w:lang w:val="en-US"/>
        </w:rPr>
        <w:t xml:space="preserve">last </w:t>
      </w:r>
      <w:r w:rsidR="00133F33">
        <w:rPr>
          <w:lang w:val="en-US"/>
        </w:rPr>
        <w:t>RAN#</w:t>
      </w:r>
      <w:r w:rsidR="00757541">
        <w:rPr>
          <w:lang w:val="en-US"/>
        </w:rPr>
        <w:t>10</w:t>
      </w:r>
      <w:r w:rsidR="008D43FF">
        <w:rPr>
          <w:lang w:val="en-US"/>
        </w:rPr>
        <w:t>6</w:t>
      </w:r>
      <w:r w:rsidR="00133F33">
        <w:rPr>
          <w:lang w:val="en-US"/>
        </w:rPr>
        <w:t xml:space="preserve">, </w:t>
      </w:r>
      <w:r w:rsidR="00915987">
        <w:rPr>
          <w:lang w:val="en-US"/>
        </w:rPr>
        <w:t>the NTN KU-band</w:t>
      </w:r>
      <w:r w:rsidR="00133F33">
        <w:rPr>
          <w:lang w:val="en-US"/>
        </w:rPr>
        <w:t xml:space="preserve"> WI </w:t>
      </w:r>
      <w:r w:rsidR="00915987">
        <w:rPr>
          <w:lang w:val="en-US"/>
        </w:rPr>
        <w:t xml:space="preserve">was revised </w:t>
      </w:r>
      <w:r w:rsidR="00D809D2">
        <w:rPr>
          <w:lang w:val="en-US"/>
        </w:rPr>
        <w:t>(</w:t>
      </w:r>
      <w:r w:rsidR="0018413F">
        <w:rPr>
          <w:lang w:val="en-US"/>
        </w:rPr>
        <w:fldChar w:fldCharType="begin"/>
      </w:r>
      <w:r w:rsidR="0018413F">
        <w:rPr>
          <w:lang w:val="en-US"/>
        </w:rPr>
        <w:instrText xml:space="preserve"> REF _Ref189733844 \r \h </w:instrText>
      </w:r>
      <w:r w:rsidR="0018413F">
        <w:rPr>
          <w:lang w:val="en-US"/>
        </w:rPr>
      </w:r>
      <w:r w:rsidR="0018413F">
        <w:rPr>
          <w:lang w:val="en-US"/>
        </w:rPr>
        <w:fldChar w:fldCharType="separate"/>
      </w:r>
      <w:r w:rsidR="0018413F">
        <w:rPr>
          <w:lang w:val="en-US"/>
        </w:rPr>
        <w:t>[1]</w:t>
      </w:r>
      <w:r w:rsidR="0018413F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EF5BEA">
        <w:rPr>
          <w:lang w:val="en-US"/>
        </w:rPr>
        <w:t>and captured the agreement that NTN Ku-bands shall be defined for both FR1-NTN and FR2-NTN</w:t>
      </w:r>
      <w:r w:rsidR="00194228">
        <w:rPr>
          <w:lang w:val="en-US"/>
        </w:rPr>
        <w:t xml:space="preserve">. </w:t>
      </w:r>
    </w:p>
    <w:p w14:paraId="7A56FBAB" w14:textId="566ADA0A" w:rsidR="002305B0" w:rsidRDefault="002305B0" w:rsidP="002305B0">
      <w:pPr>
        <w:shd w:val="clear" w:color="auto" w:fill="FFFFFF"/>
        <w:rPr>
          <w:lang w:val="en-US"/>
        </w:rPr>
      </w:pPr>
      <w:r>
        <w:rPr>
          <w:lang w:val="en-US"/>
        </w:rPr>
        <w:t xml:space="preserve">Based on our other contribution analyzing the WI update impacts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_Ref188559449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A3297E">
        <w:rPr>
          <w:lang w:val="en-US"/>
        </w:rPr>
        <w:t>[2]</w:t>
      </w:r>
      <w:r>
        <w:rPr>
          <w:lang w:val="en-US"/>
        </w:rPr>
        <w:fldChar w:fldCharType="end"/>
      </w:r>
      <w:r>
        <w:rPr>
          <w:lang w:val="en-US"/>
        </w:rPr>
        <w:t>, this contribution is studying the relevant system parameters for the NTN Ku-bands considering previous RAN4 agreements as well.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740BC246" w14:textId="22EC158E" w:rsidR="00B80EF2" w:rsidRDefault="001F2DD1" w:rsidP="005441D9">
      <w:pPr>
        <w:pStyle w:val="Heading2"/>
      </w:pPr>
      <w:r>
        <w:t>A</w:t>
      </w:r>
      <w:r w:rsidR="00B80EF2" w:rsidRPr="001F2DD1">
        <w:t xml:space="preserve">dditional channel bandwidths </w:t>
      </w:r>
    </w:p>
    <w:p w14:paraId="3264617D" w14:textId="74AFE3A0" w:rsidR="00903137" w:rsidRDefault="005441D9" w:rsidP="00903137">
      <w:pPr>
        <w:rPr>
          <w:lang w:val="en-GB"/>
        </w:rPr>
      </w:pPr>
      <w:bookmarkStart w:id="0" w:name="_Hlk188532280"/>
      <w:r>
        <w:rPr>
          <w:lang w:val="en-GB"/>
        </w:rPr>
        <w:t xml:space="preserve">As highlighted in our other contribution </w:t>
      </w:r>
      <w:r w:rsidR="002E4817">
        <w:rPr>
          <w:lang w:val="en-GB"/>
        </w:rPr>
        <w:t>evaluating the last update of the WI and its impacts (</w:t>
      </w:r>
      <w:r w:rsidR="002E4817">
        <w:rPr>
          <w:lang w:val="en-US"/>
        </w:rPr>
        <w:fldChar w:fldCharType="begin"/>
      </w:r>
      <w:r w:rsidR="002E4817">
        <w:rPr>
          <w:lang w:val="en-US"/>
        </w:rPr>
        <w:instrText xml:space="preserve"> REF _Ref188559449 \r \h </w:instrText>
      </w:r>
      <w:r w:rsidR="002E4817">
        <w:rPr>
          <w:lang w:val="en-US"/>
        </w:rPr>
      </w:r>
      <w:r w:rsidR="002E4817">
        <w:rPr>
          <w:lang w:val="en-US"/>
        </w:rPr>
        <w:fldChar w:fldCharType="separate"/>
      </w:r>
      <w:r w:rsidR="00A3297E">
        <w:rPr>
          <w:lang w:val="en-US"/>
        </w:rPr>
        <w:t>[2]</w:t>
      </w:r>
      <w:r w:rsidR="002E4817">
        <w:rPr>
          <w:lang w:val="en-US"/>
        </w:rPr>
        <w:fldChar w:fldCharType="end"/>
      </w:r>
      <w:r w:rsidR="002E4817">
        <w:rPr>
          <w:lang w:val="en-GB"/>
        </w:rPr>
        <w:t xml:space="preserve">), </w:t>
      </w:r>
      <w:r w:rsidR="00903137">
        <w:rPr>
          <w:lang w:val="en-GB"/>
        </w:rPr>
        <w:t>5 new channel bandwidths shall be specified in FR1-NTN (</w:t>
      </w:r>
      <w:r w:rsidR="00903137" w:rsidRPr="00903137">
        <w:rPr>
          <w:lang w:val="en-GB"/>
        </w:rPr>
        <w:t>25 MHz, 35 MHz, 50 MHz, 70 MHz and 100 MHz</w:t>
      </w:r>
      <w:r w:rsidR="00903137">
        <w:rPr>
          <w:lang w:val="en-GB"/>
        </w:rPr>
        <w:t xml:space="preserve">). </w:t>
      </w:r>
      <w:r w:rsidR="002E4817">
        <w:rPr>
          <w:lang w:val="en-GB"/>
        </w:rPr>
        <w:t xml:space="preserve"> </w:t>
      </w:r>
      <w:bookmarkEnd w:id="0"/>
    </w:p>
    <w:p w14:paraId="45B5825F" w14:textId="27C1D054" w:rsidR="00112B23" w:rsidRDefault="00112B23" w:rsidP="00903137">
      <w:pPr>
        <w:rPr>
          <w:lang w:val="en-GB"/>
        </w:rPr>
      </w:pPr>
      <w:r>
        <w:rPr>
          <w:lang w:val="en-GB"/>
        </w:rPr>
        <w:t>In the following table, we are analyzing the</w:t>
      </w:r>
      <w:r w:rsidR="00E81DCF">
        <w:rPr>
          <w:lang w:val="en-GB"/>
        </w:rPr>
        <w:t xml:space="preserve"> related</w:t>
      </w:r>
      <w:r>
        <w:rPr>
          <w:lang w:val="en-GB"/>
        </w:rPr>
        <w:t xml:space="preserve"> </w:t>
      </w:r>
      <w:r w:rsidR="00E81DCF">
        <w:rPr>
          <w:lang w:val="en-GB"/>
        </w:rPr>
        <w:t>impacts on FR1-NTN requirements.</w:t>
      </w:r>
    </w:p>
    <w:p w14:paraId="6BA96F28" w14:textId="34332AB8" w:rsidR="00692978" w:rsidRPr="00E91274" w:rsidRDefault="00692978" w:rsidP="00903137">
      <w:pPr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432222">
        <w:rPr>
          <w:b/>
          <w:bCs/>
          <w:lang w:val="en-GB"/>
        </w:rPr>
        <w:t>1</w:t>
      </w:r>
      <w:r>
        <w:rPr>
          <w:b/>
          <w:bCs/>
          <w:lang w:val="en-GB"/>
        </w:rPr>
        <w:t xml:space="preserve">: Update TS 38.108 according to </w:t>
      </w:r>
      <w:r w:rsidR="00EA218E" w:rsidRPr="00D418AE">
        <w:rPr>
          <w:b/>
          <w:bCs/>
          <w:lang w:val="en-GB"/>
        </w:rPr>
        <w:fldChar w:fldCharType="begin"/>
      </w:r>
      <w:r w:rsidR="00EA218E" w:rsidRPr="00D418AE">
        <w:rPr>
          <w:b/>
          <w:bCs/>
          <w:lang w:val="en-GB"/>
        </w:rPr>
        <w:instrText xml:space="preserve"> REF _Ref188872123 \h </w:instrText>
      </w:r>
      <w:r w:rsidR="00D418AE" w:rsidRPr="00D418AE">
        <w:rPr>
          <w:b/>
          <w:bCs/>
          <w:lang w:val="en-GB"/>
        </w:rPr>
        <w:instrText xml:space="preserve"> \* MERGEFORMAT </w:instrText>
      </w:r>
      <w:r w:rsidR="00EA218E" w:rsidRPr="00D418AE">
        <w:rPr>
          <w:b/>
          <w:bCs/>
          <w:lang w:val="en-GB"/>
        </w:rPr>
      </w:r>
      <w:r w:rsidR="00EA218E" w:rsidRPr="00D418AE">
        <w:rPr>
          <w:b/>
          <w:bCs/>
          <w:lang w:val="en-GB"/>
        </w:rPr>
        <w:fldChar w:fldCharType="separate"/>
      </w:r>
      <w:r w:rsidR="00A3297E" w:rsidRPr="00A3297E">
        <w:rPr>
          <w:b/>
          <w:bCs/>
        </w:rPr>
        <w:t xml:space="preserve">Table </w:t>
      </w:r>
      <w:r w:rsidR="00A3297E" w:rsidRPr="00A3297E">
        <w:rPr>
          <w:b/>
          <w:bCs/>
          <w:noProof/>
        </w:rPr>
        <w:t>1</w:t>
      </w:r>
      <w:r w:rsidR="00EA218E" w:rsidRPr="00D418AE">
        <w:rPr>
          <w:b/>
          <w:bCs/>
          <w:lang w:val="en-GB"/>
        </w:rPr>
        <w:fldChar w:fldCharType="end"/>
      </w:r>
      <w:r w:rsidR="00293E58">
        <w:rPr>
          <w:b/>
          <w:bCs/>
          <w:lang w:val="en-GB"/>
        </w:rPr>
        <w:t xml:space="preserve"> when adding the new channel bandwidths </w:t>
      </w:r>
      <w:r w:rsidR="00A6353B">
        <w:rPr>
          <w:b/>
          <w:bCs/>
          <w:lang w:val="en-GB"/>
        </w:rPr>
        <w:t xml:space="preserve">(30kHz SCS only) </w:t>
      </w:r>
      <w:r w:rsidR="00293E58">
        <w:rPr>
          <w:b/>
          <w:bCs/>
          <w:lang w:val="en-GB"/>
        </w:rPr>
        <w:t>mentioned in the NTN Ku-bands WI.</w:t>
      </w:r>
    </w:p>
    <w:p w14:paraId="4F8BFD43" w14:textId="23BAF6FB" w:rsidR="00EA218E" w:rsidRDefault="00EA218E" w:rsidP="00EA218E">
      <w:pPr>
        <w:pStyle w:val="Caption"/>
        <w:keepNext/>
      </w:pPr>
      <w:bookmarkStart w:id="1" w:name="_Ref188872123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3297E">
        <w:rPr>
          <w:noProof/>
        </w:rPr>
        <w:t>1</w:t>
      </w:r>
      <w:r>
        <w:fldChar w:fldCharType="end"/>
      </w:r>
      <w:bookmarkEnd w:id="1"/>
      <w:r>
        <w:t>: TS 38.108 impacts when adding the new NTN Ku-bands channel bandwidths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4531"/>
        <w:gridCol w:w="1134"/>
        <w:gridCol w:w="4962"/>
      </w:tblGrid>
      <w:tr w:rsidR="000004DF" w14:paraId="20FB4481" w14:textId="77777777" w:rsidTr="00B04935">
        <w:tc>
          <w:tcPr>
            <w:tcW w:w="4531" w:type="dxa"/>
          </w:tcPr>
          <w:p w14:paraId="343E6BB1" w14:textId="77777777" w:rsidR="000004DF" w:rsidRPr="00B22D3D" w:rsidRDefault="000004DF" w:rsidP="00B04935">
            <w:pPr>
              <w:pStyle w:val="TAH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lastRenderedPageBreak/>
              <w:t>Requirements</w:t>
            </w:r>
          </w:p>
        </w:tc>
        <w:tc>
          <w:tcPr>
            <w:tcW w:w="1134" w:type="dxa"/>
          </w:tcPr>
          <w:p w14:paraId="59B628F6" w14:textId="77777777" w:rsidR="000004DF" w:rsidRPr="00B22D3D" w:rsidRDefault="000004DF" w:rsidP="00B04935">
            <w:pPr>
              <w:pStyle w:val="TAH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Any impact?</w:t>
            </w:r>
          </w:p>
        </w:tc>
        <w:tc>
          <w:tcPr>
            <w:tcW w:w="4962" w:type="dxa"/>
          </w:tcPr>
          <w:p w14:paraId="3C4E4008" w14:textId="77777777" w:rsidR="000004DF" w:rsidRPr="00B22D3D" w:rsidRDefault="000004DF" w:rsidP="00B04935">
            <w:pPr>
              <w:pStyle w:val="TAH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Comments</w:t>
            </w:r>
          </w:p>
        </w:tc>
      </w:tr>
      <w:tr w:rsidR="000004DF" w14:paraId="5E0C51DD" w14:textId="77777777" w:rsidTr="00B04935">
        <w:tc>
          <w:tcPr>
            <w:tcW w:w="10627" w:type="dxa"/>
            <w:gridSpan w:val="3"/>
          </w:tcPr>
          <w:p w14:paraId="627FDB48" w14:textId="77777777" w:rsidR="000004DF" w:rsidRPr="00B15752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6</w:t>
            </w:r>
            <w:r w:rsidRPr="00B15752">
              <w:rPr>
                <w:sz w:val="20"/>
                <w:szCs w:val="24"/>
                <w:lang w:val="en-GB"/>
              </w:rPr>
              <w:t xml:space="preserve">. </w:t>
            </w:r>
            <w:r>
              <w:rPr>
                <w:sz w:val="20"/>
                <w:szCs w:val="24"/>
                <w:lang w:val="en-GB"/>
              </w:rPr>
              <w:t>Conducted transmitter requirements</w:t>
            </w:r>
          </w:p>
        </w:tc>
      </w:tr>
      <w:tr w:rsidR="000004DF" w14:paraId="430925E8" w14:textId="77777777" w:rsidTr="00B04935">
        <w:tc>
          <w:tcPr>
            <w:tcW w:w="4531" w:type="dxa"/>
          </w:tcPr>
          <w:p w14:paraId="19AD7D07" w14:textId="77777777" w:rsidR="000004DF" w:rsidRPr="00B15752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6</w:t>
            </w:r>
            <w:r w:rsidRPr="00B15752">
              <w:rPr>
                <w:sz w:val="20"/>
                <w:szCs w:val="24"/>
                <w:lang w:val="en-GB"/>
              </w:rPr>
              <w:t>.1 General</w:t>
            </w:r>
          </w:p>
        </w:tc>
        <w:tc>
          <w:tcPr>
            <w:tcW w:w="1134" w:type="dxa"/>
          </w:tcPr>
          <w:p w14:paraId="2FA2450B" w14:textId="4E4B758F" w:rsidR="000004DF" w:rsidRPr="00B15752" w:rsidRDefault="006E316F" w:rsidP="00B04935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7F3F861E" w14:textId="77777777" w:rsidR="000004DF" w:rsidRPr="00B15752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0004DF" w14:paraId="333323B4" w14:textId="77777777" w:rsidTr="00B04935">
        <w:tc>
          <w:tcPr>
            <w:tcW w:w="4531" w:type="dxa"/>
          </w:tcPr>
          <w:p w14:paraId="51001C9B" w14:textId="77777777" w:rsidR="000004DF" w:rsidRPr="00B15752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6</w:t>
            </w:r>
            <w:r w:rsidRPr="00B15752">
              <w:rPr>
                <w:sz w:val="20"/>
                <w:szCs w:val="24"/>
                <w:lang w:val="en-GB"/>
              </w:rPr>
              <w:t xml:space="preserve">.2 </w:t>
            </w:r>
            <w:r>
              <w:rPr>
                <w:sz w:val="20"/>
                <w:szCs w:val="24"/>
                <w:lang w:val="en-GB"/>
              </w:rPr>
              <w:t>Base station output power</w:t>
            </w:r>
          </w:p>
        </w:tc>
        <w:tc>
          <w:tcPr>
            <w:tcW w:w="1134" w:type="dxa"/>
          </w:tcPr>
          <w:p w14:paraId="0C5652A9" w14:textId="073E99C2" w:rsidR="000004DF" w:rsidRPr="00B15752" w:rsidRDefault="006E316F" w:rsidP="00B04935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66ADC388" w14:textId="77777777" w:rsidR="000004DF" w:rsidRPr="00B15752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0004DF" w14:paraId="5121922E" w14:textId="77777777" w:rsidTr="00B04935">
        <w:tc>
          <w:tcPr>
            <w:tcW w:w="4531" w:type="dxa"/>
          </w:tcPr>
          <w:p w14:paraId="4BED8E6D" w14:textId="77777777" w:rsidR="000004DF" w:rsidRPr="00B15752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6</w:t>
            </w:r>
            <w:r w:rsidRPr="00B15752">
              <w:rPr>
                <w:sz w:val="20"/>
                <w:szCs w:val="24"/>
                <w:lang w:val="en-GB"/>
              </w:rPr>
              <w:t xml:space="preserve">.3 </w:t>
            </w:r>
            <w:r>
              <w:rPr>
                <w:sz w:val="20"/>
                <w:szCs w:val="24"/>
                <w:lang w:val="en-GB"/>
              </w:rPr>
              <w:t>Output power dynamics</w:t>
            </w:r>
          </w:p>
        </w:tc>
        <w:tc>
          <w:tcPr>
            <w:tcW w:w="1134" w:type="dxa"/>
          </w:tcPr>
          <w:p w14:paraId="737DC3DC" w14:textId="6B7FE2F6" w:rsidR="000004DF" w:rsidRPr="00B15752" w:rsidRDefault="000D36D7" w:rsidP="00B04935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3ACFCE13" w14:textId="19022739" w:rsidR="000004DF" w:rsidRPr="00B15752" w:rsidRDefault="000D36D7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Requirements for the new channel BWs and 30kHz SCS shall be added for the total power </w:t>
            </w:r>
            <w:r w:rsidR="00584CDD">
              <w:rPr>
                <w:sz w:val="20"/>
                <w:szCs w:val="24"/>
                <w:lang w:val="en-GB"/>
              </w:rPr>
              <w:t>dynamic range</w:t>
            </w:r>
          </w:p>
        </w:tc>
      </w:tr>
      <w:tr w:rsidR="000004DF" w14:paraId="64A3644E" w14:textId="77777777" w:rsidTr="00B04935">
        <w:tc>
          <w:tcPr>
            <w:tcW w:w="4531" w:type="dxa"/>
          </w:tcPr>
          <w:p w14:paraId="0FF1E267" w14:textId="77777777" w:rsidR="000004DF" w:rsidRPr="00B15752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6</w:t>
            </w:r>
            <w:r w:rsidRPr="00B15752">
              <w:rPr>
                <w:sz w:val="20"/>
                <w:szCs w:val="24"/>
                <w:lang w:val="en-GB"/>
              </w:rPr>
              <w:t xml:space="preserve">.4 </w:t>
            </w:r>
            <w:r>
              <w:rPr>
                <w:sz w:val="20"/>
                <w:szCs w:val="24"/>
                <w:lang w:val="en-GB"/>
              </w:rPr>
              <w:t>Transmit ON/OFF</w:t>
            </w:r>
          </w:p>
        </w:tc>
        <w:tc>
          <w:tcPr>
            <w:tcW w:w="1134" w:type="dxa"/>
          </w:tcPr>
          <w:p w14:paraId="4D874E47" w14:textId="2D470F6C" w:rsidR="000004DF" w:rsidRPr="00B15752" w:rsidRDefault="00096EE9" w:rsidP="00B04935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NA</w:t>
            </w:r>
          </w:p>
        </w:tc>
        <w:tc>
          <w:tcPr>
            <w:tcW w:w="4962" w:type="dxa"/>
          </w:tcPr>
          <w:p w14:paraId="5AD2D0DC" w14:textId="77777777" w:rsidR="000004DF" w:rsidRPr="00B15752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0004DF" w14:paraId="494C0E50" w14:textId="77777777" w:rsidTr="00B04935">
        <w:tc>
          <w:tcPr>
            <w:tcW w:w="4531" w:type="dxa"/>
          </w:tcPr>
          <w:p w14:paraId="6B4C031D" w14:textId="77777777" w:rsidR="000004DF" w:rsidRPr="00B15752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6</w:t>
            </w:r>
            <w:r w:rsidRPr="00B15752">
              <w:rPr>
                <w:sz w:val="20"/>
                <w:szCs w:val="24"/>
                <w:lang w:val="en-GB"/>
              </w:rPr>
              <w:t>.</w:t>
            </w:r>
            <w:r>
              <w:rPr>
                <w:sz w:val="20"/>
                <w:szCs w:val="24"/>
                <w:lang w:val="en-GB"/>
              </w:rPr>
              <w:t>5</w:t>
            </w:r>
            <w:r w:rsidRPr="00B15752">
              <w:rPr>
                <w:sz w:val="20"/>
                <w:szCs w:val="24"/>
                <w:lang w:val="en-GB"/>
              </w:rPr>
              <w:t xml:space="preserve"> </w:t>
            </w:r>
            <w:r>
              <w:rPr>
                <w:sz w:val="20"/>
                <w:szCs w:val="24"/>
                <w:lang w:val="en-GB"/>
              </w:rPr>
              <w:t>Transmitted signal quality</w:t>
            </w:r>
          </w:p>
        </w:tc>
        <w:tc>
          <w:tcPr>
            <w:tcW w:w="1134" w:type="dxa"/>
          </w:tcPr>
          <w:p w14:paraId="5E205643" w14:textId="48DA2D10" w:rsidR="000004DF" w:rsidRPr="00B15752" w:rsidRDefault="00096EE9" w:rsidP="00B04935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199A2361" w14:textId="77777777" w:rsidR="000004DF" w:rsidRPr="00B15752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0004DF" w14:paraId="31CF9018" w14:textId="77777777" w:rsidTr="00B04935">
        <w:tc>
          <w:tcPr>
            <w:tcW w:w="4531" w:type="dxa"/>
          </w:tcPr>
          <w:p w14:paraId="05CDF73F" w14:textId="77777777" w:rsidR="000004DF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6</w:t>
            </w:r>
            <w:r w:rsidRPr="00B15752">
              <w:rPr>
                <w:sz w:val="20"/>
                <w:szCs w:val="24"/>
                <w:lang w:val="en-GB"/>
              </w:rPr>
              <w:t>.</w:t>
            </w:r>
            <w:r>
              <w:rPr>
                <w:sz w:val="20"/>
                <w:szCs w:val="24"/>
                <w:lang w:val="en-GB"/>
              </w:rPr>
              <w:t>6</w:t>
            </w:r>
            <w:r w:rsidRPr="00B15752">
              <w:rPr>
                <w:sz w:val="20"/>
                <w:szCs w:val="24"/>
                <w:lang w:val="en-GB"/>
              </w:rPr>
              <w:t xml:space="preserve"> </w:t>
            </w:r>
            <w:r>
              <w:rPr>
                <w:sz w:val="20"/>
                <w:szCs w:val="24"/>
                <w:lang w:val="en-GB"/>
              </w:rPr>
              <w:t>Unwanted emissions</w:t>
            </w:r>
          </w:p>
        </w:tc>
        <w:tc>
          <w:tcPr>
            <w:tcW w:w="1134" w:type="dxa"/>
          </w:tcPr>
          <w:p w14:paraId="4992D9BE" w14:textId="3AD6951D" w:rsidR="000004DF" w:rsidRPr="00B15752" w:rsidRDefault="000004DF" w:rsidP="00B04935">
            <w:pPr>
              <w:pStyle w:val="TAC"/>
              <w:rPr>
                <w:sz w:val="20"/>
                <w:szCs w:val="24"/>
                <w:lang w:val="en-GB"/>
              </w:rPr>
            </w:pPr>
          </w:p>
        </w:tc>
        <w:tc>
          <w:tcPr>
            <w:tcW w:w="4962" w:type="dxa"/>
          </w:tcPr>
          <w:p w14:paraId="21B82E29" w14:textId="77777777" w:rsidR="000004DF" w:rsidRPr="00B15752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0004DF" w14:paraId="48E333BF" w14:textId="77777777" w:rsidTr="00B04935">
        <w:tc>
          <w:tcPr>
            <w:tcW w:w="4531" w:type="dxa"/>
          </w:tcPr>
          <w:p w14:paraId="02D7C137" w14:textId="77777777" w:rsidR="000004DF" w:rsidRDefault="000004DF" w:rsidP="00B04935">
            <w:pPr>
              <w:pStyle w:val="TAL"/>
              <w:tabs>
                <w:tab w:val="left" w:pos="30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  <w:t>6.6.1 General</w:t>
            </w:r>
          </w:p>
        </w:tc>
        <w:tc>
          <w:tcPr>
            <w:tcW w:w="1134" w:type="dxa"/>
          </w:tcPr>
          <w:p w14:paraId="2A1BFBF3" w14:textId="0B67FDAA" w:rsidR="000004DF" w:rsidRDefault="00096EE9" w:rsidP="00B04935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0E9D7020" w14:textId="77777777" w:rsidR="000004DF" w:rsidRPr="00B15752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0004DF" w14:paraId="04F561CE" w14:textId="77777777" w:rsidTr="00B04935">
        <w:tc>
          <w:tcPr>
            <w:tcW w:w="4531" w:type="dxa"/>
          </w:tcPr>
          <w:p w14:paraId="4F450219" w14:textId="77777777" w:rsidR="000004DF" w:rsidRDefault="000004DF" w:rsidP="00B04935">
            <w:pPr>
              <w:pStyle w:val="TAL"/>
              <w:tabs>
                <w:tab w:val="left" w:pos="29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  <w:t>6.6.2 Occupied bandwidth</w:t>
            </w:r>
          </w:p>
        </w:tc>
        <w:tc>
          <w:tcPr>
            <w:tcW w:w="1134" w:type="dxa"/>
          </w:tcPr>
          <w:p w14:paraId="256E5F83" w14:textId="206149DA" w:rsidR="000004DF" w:rsidRDefault="00096EE9" w:rsidP="00B04935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1652E3AF" w14:textId="77777777" w:rsidR="000004DF" w:rsidRPr="00B15752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0004DF" w14:paraId="6132FB3D" w14:textId="77777777" w:rsidTr="00B04935">
        <w:tc>
          <w:tcPr>
            <w:tcW w:w="4531" w:type="dxa"/>
          </w:tcPr>
          <w:p w14:paraId="54B5DC46" w14:textId="77777777" w:rsidR="000004DF" w:rsidRDefault="000004DF" w:rsidP="00B04935">
            <w:pPr>
              <w:pStyle w:val="TAL"/>
              <w:tabs>
                <w:tab w:val="left" w:pos="29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  <w:t>6.6.3 ACLR</w:t>
            </w:r>
          </w:p>
        </w:tc>
        <w:tc>
          <w:tcPr>
            <w:tcW w:w="1134" w:type="dxa"/>
          </w:tcPr>
          <w:p w14:paraId="5FD04B5C" w14:textId="2C0DC718" w:rsidR="000004DF" w:rsidRDefault="00096EE9" w:rsidP="00B04935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54E7F1C5" w14:textId="47007ABF" w:rsidR="000004DF" w:rsidRPr="00B15752" w:rsidRDefault="00096EE9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The new channel BWs shall be added to the ACLR tables</w:t>
            </w:r>
          </w:p>
        </w:tc>
      </w:tr>
      <w:tr w:rsidR="000004DF" w14:paraId="196E9A9D" w14:textId="77777777" w:rsidTr="00B04935">
        <w:tc>
          <w:tcPr>
            <w:tcW w:w="4531" w:type="dxa"/>
          </w:tcPr>
          <w:p w14:paraId="7BDD49D8" w14:textId="77777777" w:rsidR="000004DF" w:rsidRDefault="000004DF" w:rsidP="00B04935">
            <w:pPr>
              <w:pStyle w:val="TAL"/>
              <w:tabs>
                <w:tab w:val="left" w:pos="316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  <w:t>6.6.4 Operating Band Unwanted Emissions</w:t>
            </w:r>
          </w:p>
        </w:tc>
        <w:tc>
          <w:tcPr>
            <w:tcW w:w="1134" w:type="dxa"/>
          </w:tcPr>
          <w:p w14:paraId="7366D8E1" w14:textId="19D4028D" w:rsidR="000004DF" w:rsidRDefault="00096EE9" w:rsidP="00B04935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4B9B21DB" w14:textId="77777777" w:rsidR="000004DF" w:rsidRPr="00B15752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0004DF" w14:paraId="75920813" w14:textId="77777777" w:rsidTr="00B04935">
        <w:tc>
          <w:tcPr>
            <w:tcW w:w="4531" w:type="dxa"/>
          </w:tcPr>
          <w:p w14:paraId="432E3A86" w14:textId="77777777" w:rsidR="000004DF" w:rsidRDefault="000004DF" w:rsidP="00B04935">
            <w:pPr>
              <w:pStyle w:val="TAL"/>
              <w:tabs>
                <w:tab w:val="left" w:pos="30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  <w:t>6.6.5 Transmitter spurious emission</w:t>
            </w:r>
          </w:p>
        </w:tc>
        <w:tc>
          <w:tcPr>
            <w:tcW w:w="1134" w:type="dxa"/>
          </w:tcPr>
          <w:p w14:paraId="5F87F713" w14:textId="4498747D" w:rsidR="000004DF" w:rsidRDefault="00096EE9" w:rsidP="00B04935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7E1E9048" w14:textId="77777777" w:rsidR="000004DF" w:rsidRPr="00B15752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0004DF" w14:paraId="1EFF2BBD" w14:textId="77777777" w:rsidTr="00B04935">
        <w:tc>
          <w:tcPr>
            <w:tcW w:w="4531" w:type="dxa"/>
          </w:tcPr>
          <w:p w14:paraId="7E4CACB8" w14:textId="77777777" w:rsidR="000004DF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6</w:t>
            </w:r>
            <w:r w:rsidRPr="00B15752">
              <w:rPr>
                <w:sz w:val="20"/>
                <w:szCs w:val="24"/>
                <w:lang w:val="en-GB"/>
              </w:rPr>
              <w:t>.</w:t>
            </w:r>
            <w:r>
              <w:rPr>
                <w:sz w:val="20"/>
                <w:szCs w:val="24"/>
                <w:lang w:val="en-GB"/>
              </w:rPr>
              <w:t>7</w:t>
            </w:r>
            <w:r w:rsidRPr="00B15752">
              <w:rPr>
                <w:sz w:val="20"/>
                <w:szCs w:val="24"/>
                <w:lang w:val="en-GB"/>
              </w:rPr>
              <w:t xml:space="preserve"> </w:t>
            </w:r>
            <w:r>
              <w:rPr>
                <w:sz w:val="20"/>
                <w:szCs w:val="24"/>
                <w:lang w:val="en-GB"/>
              </w:rPr>
              <w:t>Transmitter intermodulation</w:t>
            </w:r>
          </w:p>
        </w:tc>
        <w:tc>
          <w:tcPr>
            <w:tcW w:w="1134" w:type="dxa"/>
          </w:tcPr>
          <w:p w14:paraId="5E8B1DBB" w14:textId="193E725C" w:rsidR="000004DF" w:rsidRPr="00B15752" w:rsidRDefault="00096EE9" w:rsidP="00B04935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NA</w:t>
            </w:r>
          </w:p>
        </w:tc>
        <w:tc>
          <w:tcPr>
            <w:tcW w:w="4962" w:type="dxa"/>
          </w:tcPr>
          <w:p w14:paraId="1A0077C3" w14:textId="77777777" w:rsidR="000004DF" w:rsidRPr="00B15752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0004DF" w14:paraId="60DAA005" w14:textId="77777777" w:rsidTr="00B04935">
        <w:tc>
          <w:tcPr>
            <w:tcW w:w="10627" w:type="dxa"/>
            <w:gridSpan w:val="3"/>
          </w:tcPr>
          <w:p w14:paraId="3E3DB878" w14:textId="77777777" w:rsidR="000004DF" w:rsidRPr="00B15752" w:rsidRDefault="000004DF" w:rsidP="00B04935">
            <w:pPr>
              <w:pStyle w:val="TAL"/>
              <w:tabs>
                <w:tab w:val="left" w:pos="29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</w:t>
            </w:r>
            <w:r>
              <w:rPr>
                <w:sz w:val="20"/>
                <w:szCs w:val="24"/>
                <w:lang w:val="en-GB"/>
              </w:rPr>
              <w:tab/>
              <w:t>Conducted receiver characteristics</w:t>
            </w:r>
          </w:p>
        </w:tc>
      </w:tr>
      <w:tr w:rsidR="000004DF" w14:paraId="598CF844" w14:textId="77777777" w:rsidTr="00B04935">
        <w:tc>
          <w:tcPr>
            <w:tcW w:w="4531" w:type="dxa"/>
          </w:tcPr>
          <w:p w14:paraId="3E39C425" w14:textId="77777777" w:rsidR="000004DF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7.1</w:t>
            </w:r>
            <w:r w:rsidRPr="00B15752">
              <w:rPr>
                <w:sz w:val="20"/>
                <w:szCs w:val="24"/>
                <w:lang w:val="en-GB"/>
              </w:rPr>
              <w:t xml:space="preserve"> </w:t>
            </w:r>
            <w:r>
              <w:rPr>
                <w:sz w:val="20"/>
                <w:szCs w:val="24"/>
                <w:lang w:val="en-GB"/>
              </w:rPr>
              <w:t>General</w:t>
            </w:r>
          </w:p>
        </w:tc>
        <w:tc>
          <w:tcPr>
            <w:tcW w:w="1134" w:type="dxa"/>
          </w:tcPr>
          <w:p w14:paraId="4926A199" w14:textId="241E5472" w:rsidR="000004DF" w:rsidRPr="00B15752" w:rsidRDefault="002D6958" w:rsidP="00B04935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6A124278" w14:textId="77777777" w:rsidR="000004DF" w:rsidRPr="00B15752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0004DF" w14:paraId="0D89D16D" w14:textId="77777777" w:rsidTr="00B04935">
        <w:tc>
          <w:tcPr>
            <w:tcW w:w="4531" w:type="dxa"/>
          </w:tcPr>
          <w:p w14:paraId="101D4084" w14:textId="77777777" w:rsidR="000004DF" w:rsidRDefault="000004DF" w:rsidP="00B04935">
            <w:pPr>
              <w:pStyle w:val="TAL"/>
              <w:tabs>
                <w:tab w:val="left" w:pos="30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7.2</w:t>
            </w:r>
            <w:r>
              <w:rPr>
                <w:sz w:val="20"/>
                <w:szCs w:val="24"/>
                <w:lang w:val="en-GB"/>
              </w:rPr>
              <w:tab/>
              <w:t>Receiver sensitivity level</w:t>
            </w:r>
          </w:p>
        </w:tc>
        <w:tc>
          <w:tcPr>
            <w:tcW w:w="1134" w:type="dxa"/>
          </w:tcPr>
          <w:p w14:paraId="4D40CC70" w14:textId="40153E85" w:rsidR="000004DF" w:rsidRPr="00B15752" w:rsidRDefault="002D6958" w:rsidP="00B04935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49EFBF47" w14:textId="034DD517" w:rsidR="000004DF" w:rsidRPr="00B15752" w:rsidRDefault="002D6958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Requirements for the new channel BWs and 30kHz SCS shall be added</w:t>
            </w:r>
          </w:p>
        </w:tc>
      </w:tr>
      <w:tr w:rsidR="000004DF" w14:paraId="6A89A8E7" w14:textId="77777777" w:rsidTr="00B04935">
        <w:tc>
          <w:tcPr>
            <w:tcW w:w="4531" w:type="dxa"/>
          </w:tcPr>
          <w:p w14:paraId="7B33F2C6" w14:textId="77777777" w:rsidR="000004DF" w:rsidRDefault="000004DF" w:rsidP="00B04935">
            <w:pPr>
              <w:pStyle w:val="TAL"/>
              <w:tabs>
                <w:tab w:val="left" w:pos="28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7.3</w:t>
            </w:r>
            <w:r>
              <w:rPr>
                <w:sz w:val="20"/>
                <w:szCs w:val="24"/>
                <w:lang w:val="en-GB"/>
              </w:rPr>
              <w:tab/>
              <w:t>Dynamic range</w:t>
            </w:r>
          </w:p>
        </w:tc>
        <w:tc>
          <w:tcPr>
            <w:tcW w:w="1134" w:type="dxa"/>
          </w:tcPr>
          <w:p w14:paraId="12F58E45" w14:textId="7A0A7FA8" w:rsidR="000004DF" w:rsidRPr="00B15752" w:rsidRDefault="00C37D59" w:rsidP="00B04935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7B00D8CA" w14:textId="2B6DC541" w:rsidR="000004DF" w:rsidRPr="00B15752" w:rsidRDefault="002D6958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Requirements for the new channel BWs and 30kHz SCS shall be added</w:t>
            </w:r>
            <w:r w:rsidR="007316F6">
              <w:rPr>
                <w:sz w:val="20"/>
                <w:szCs w:val="24"/>
                <w:lang w:val="en-GB"/>
              </w:rPr>
              <w:t xml:space="preserve"> (if relevant to be specified for the NTN Ku-bands)</w:t>
            </w:r>
          </w:p>
        </w:tc>
      </w:tr>
      <w:tr w:rsidR="000004DF" w14:paraId="106F5611" w14:textId="77777777" w:rsidTr="00B04935">
        <w:tc>
          <w:tcPr>
            <w:tcW w:w="4531" w:type="dxa"/>
          </w:tcPr>
          <w:p w14:paraId="3E2198EF" w14:textId="77777777" w:rsidR="000004DF" w:rsidRDefault="000004DF" w:rsidP="00B04935">
            <w:pPr>
              <w:pStyle w:val="TAL"/>
              <w:tabs>
                <w:tab w:val="left" w:pos="30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7.4</w:t>
            </w:r>
            <w:r>
              <w:rPr>
                <w:sz w:val="20"/>
                <w:szCs w:val="24"/>
                <w:lang w:val="en-GB"/>
              </w:rPr>
              <w:tab/>
              <w:t>In-band selectivity and blocking</w:t>
            </w:r>
          </w:p>
        </w:tc>
        <w:tc>
          <w:tcPr>
            <w:tcW w:w="1134" w:type="dxa"/>
          </w:tcPr>
          <w:p w14:paraId="29F4DBB2" w14:textId="4F1159DC" w:rsidR="000004DF" w:rsidRPr="00B15752" w:rsidRDefault="00C37D59" w:rsidP="00B04935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71B38E84" w14:textId="6F729AD1" w:rsidR="000004DF" w:rsidRPr="0055799E" w:rsidRDefault="00C37D59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The new channel BWs shall be added to the ACS tables</w:t>
            </w:r>
          </w:p>
        </w:tc>
      </w:tr>
      <w:tr w:rsidR="000004DF" w14:paraId="2A93B9C8" w14:textId="77777777" w:rsidTr="00B04935">
        <w:tc>
          <w:tcPr>
            <w:tcW w:w="4531" w:type="dxa"/>
          </w:tcPr>
          <w:p w14:paraId="1A45843F" w14:textId="77777777" w:rsidR="000004DF" w:rsidRDefault="000004DF" w:rsidP="00B04935">
            <w:pPr>
              <w:pStyle w:val="TAL"/>
              <w:tabs>
                <w:tab w:val="left" w:pos="32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7.5</w:t>
            </w:r>
            <w:r>
              <w:rPr>
                <w:sz w:val="20"/>
                <w:szCs w:val="24"/>
                <w:lang w:val="en-GB"/>
              </w:rPr>
              <w:tab/>
              <w:t>Out of band blocking</w:t>
            </w:r>
          </w:p>
        </w:tc>
        <w:tc>
          <w:tcPr>
            <w:tcW w:w="1134" w:type="dxa"/>
          </w:tcPr>
          <w:p w14:paraId="77EF35F5" w14:textId="55773C15" w:rsidR="000004DF" w:rsidRPr="00B15752" w:rsidRDefault="00C37D59" w:rsidP="00B04935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2EF5E660" w14:textId="77777777" w:rsidR="000004DF" w:rsidRPr="00B15752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0004DF" w14:paraId="59EE5C18" w14:textId="77777777" w:rsidTr="00B04935">
        <w:tc>
          <w:tcPr>
            <w:tcW w:w="4531" w:type="dxa"/>
          </w:tcPr>
          <w:p w14:paraId="004AFD62" w14:textId="77777777" w:rsidR="000004DF" w:rsidRDefault="000004DF" w:rsidP="00B04935">
            <w:pPr>
              <w:pStyle w:val="TAL"/>
              <w:tabs>
                <w:tab w:val="left" w:pos="33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7.6</w:t>
            </w:r>
            <w:r>
              <w:rPr>
                <w:sz w:val="20"/>
                <w:szCs w:val="24"/>
                <w:lang w:val="en-GB"/>
              </w:rPr>
              <w:tab/>
              <w:t>Receiver spurious emissions</w:t>
            </w:r>
          </w:p>
        </w:tc>
        <w:tc>
          <w:tcPr>
            <w:tcW w:w="1134" w:type="dxa"/>
          </w:tcPr>
          <w:p w14:paraId="57E75644" w14:textId="0CF9D26D" w:rsidR="000004DF" w:rsidRPr="00B15752" w:rsidRDefault="00C37D59" w:rsidP="00B04935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NA</w:t>
            </w:r>
          </w:p>
        </w:tc>
        <w:tc>
          <w:tcPr>
            <w:tcW w:w="4962" w:type="dxa"/>
          </w:tcPr>
          <w:p w14:paraId="60E55B59" w14:textId="77777777" w:rsidR="000004DF" w:rsidRPr="00B15752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0004DF" w14:paraId="0145520E" w14:textId="77777777" w:rsidTr="00B04935">
        <w:tc>
          <w:tcPr>
            <w:tcW w:w="4531" w:type="dxa"/>
          </w:tcPr>
          <w:p w14:paraId="284FDABD" w14:textId="77777777" w:rsidR="000004DF" w:rsidRDefault="000004DF" w:rsidP="00B04935">
            <w:pPr>
              <w:pStyle w:val="TAL"/>
              <w:tabs>
                <w:tab w:val="left" w:pos="28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7.7</w:t>
            </w:r>
            <w:r>
              <w:rPr>
                <w:sz w:val="20"/>
                <w:szCs w:val="24"/>
                <w:lang w:val="en-GB"/>
              </w:rPr>
              <w:tab/>
              <w:t>Receiver intermodulation</w:t>
            </w:r>
          </w:p>
        </w:tc>
        <w:tc>
          <w:tcPr>
            <w:tcW w:w="1134" w:type="dxa"/>
          </w:tcPr>
          <w:p w14:paraId="1A874C38" w14:textId="6ABBE7F2" w:rsidR="000004DF" w:rsidRPr="00B15752" w:rsidRDefault="00C37D59" w:rsidP="00B04935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NA</w:t>
            </w:r>
          </w:p>
        </w:tc>
        <w:tc>
          <w:tcPr>
            <w:tcW w:w="4962" w:type="dxa"/>
          </w:tcPr>
          <w:p w14:paraId="5383C5BA" w14:textId="2199299F" w:rsidR="000004DF" w:rsidRPr="00B15752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0004DF" w14:paraId="6A5BC5CF" w14:textId="77777777" w:rsidTr="00B04935">
        <w:tc>
          <w:tcPr>
            <w:tcW w:w="4531" w:type="dxa"/>
          </w:tcPr>
          <w:p w14:paraId="5B69A2A0" w14:textId="77777777" w:rsidR="000004DF" w:rsidRDefault="000004D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7.8 In channel selectivity</w:t>
            </w:r>
          </w:p>
        </w:tc>
        <w:tc>
          <w:tcPr>
            <w:tcW w:w="1134" w:type="dxa"/>
          </w:tcPr>
          <w:p w14:paraId="7E90AF29" w14:textId="3E81F277" w:rsidR="000004DF" w:rsidRPr="00B15752" w:rsidRDefault="00812D85" w:rsidP="00B04935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Yes</w:t>
            </w:r>
          </w:p>
        </w:tc>
        <w:tc>
          <w:tcPr>
            <w:tcW w:w="4962" w:type="dxa"/>
          </w:tcPr>
          <w:p w14:paraId="0A43E95A" w14:textId="167D558C" w:rsidR="000004DF" w:rsidRPr="00B15752" w:rsidRDefault="00812D85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Requirements for the new channel BWs and 30kHz SCS shall be added</w:t>
            </w:r>
          </w:p>
        </w:tc>
      </w:tr>
      <w:tr w:rsidR="00E81DCF" w14:paraId="2597D30C" w14:textId="77777777" w:rsidTr="00B04935">
        <w:tc>
          <w:tcPr>
            <w:tcW w:w="10627" w:type="dxa"/>
            <w:gridSpan w:val="3"/>
          </w:tcPr>
          <w:p w14:paraId="59296F18" w14:textId="77777777" w:rsidR="00E81DCF" w:rsidRPr="00B15752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</w:t>
            </w:r>
            <w:r w:rsidRPr="00B15752">
              <w:rPr>
                <w:sz w:val="20"/>
                <w:szCs w:val="24"/>
                <w:lang w:val="en-GB"/>
              </w:rPr>
              <w:t xml:space="preserve">. </w:t>
            </w:r>
            <w:r>
              <w:rPr>
                <w:sz w:val="20"/>
                <w:szCs w:val="24"/>
                <w:lang w:val="en-GB"/>
              </w:rPr>
              <w:t>Radiated transmitter requirements</w:t>
            </w:r>
          </w:p>
        </w:tc>
      </w:tr>
      <w:tr w:rsidR="00E81DCF" w14:paraId="6C308FDC" w14:textId="77777777" w:rsidTr="00B04935">
        <w:tc>
          <w:tcPr>
            <w:tcW w:w="4531" w:type="dxa"/>
          </w:tcPr>
          <w:p w14:paraId="4C883958" w14:textId="77777777" w:rsidR="00E81DCF" w:rsidRPr="00B15752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</w:t>
            </w:r>
            <w:r w:rsidRPr="00B15752">
              <w:rPr>
                <w:sz w:val="20"/>
                <w:szCs w:val="24"/>
                <w:lang w:val="en-GB"/>
              </w:rPr>
              <w:t>.1 General</w:t>
            </w:r>
          </w:p>
        </w:tc>
        <w:tc>
          <w:tcPr>
            <w:tcW w:w="1134" w:type="dxa"/>
          </w:tcPr>
          <w:p w14:paraId="210CB179" w14:textId="6BBAAC3F" w:rsidR="00E81DCF" w:rsidRPr="00B15752" w:rsidRDefault="00FB3797" w:rsidP="00B04935">
            <w:pPr>
              <w:pStyle w:val="TAC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No</w:t>
            </w:r>
          </w:p>
        </w:tc>
        <w:tc>
          <w:tcPr>
            <w:tcW w:w="4962" w:type="dxa"/>
          </w:tcPr>
          <w:p w14:paraId="7F0133E3" w14:textId="77777777" w:rsidR="00E81DCF" w:rsidRPr="00B15752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E81DCF" w14:paraId="33C9F910" w14:textId="77777777" w:rsidTr="00B04935">
        <w:tc>
          <w:tcPr>
            <w:tcW w:w="4531" w:type="dxa"/>
          </w:tcPr>
          <w:p w14:paraId="1E0BE9A1" w14:textId="77777777" w:rsidR="00E81DCF" w:rsidRPr="00B15752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</w:t>
            </w:r>
            <w:r w:rsidRPr="00B15752">
              <w:rPr>
                <w:sz w:val="20"/>
                <w:szCs w:val="24"/>
                <w:lang w:val="en-GB"/>
              </w:rPr>
              <w:t xml:space="preserve">.2 </w:t>
            </w:r>
            <w:r w:rsidRPr="00AD24E2">
              <w:rPr>
                <w:sz w:val="20"/>
                <w:szCs w:val="24"/>
                <w:lang w:val="en-GB"/>
              </w:rPr>
              <w:t>Radiated transmit power</w:t>
            </w:r>
          </w:p>
        </w:tc>
        <w:tc>
          <w:tcPr>
            <w:tcW w:w="1134" w:type="dxa"/>
          </w:tcPr>
          <w:p w14:paraId="4A0E7EF5" w14:textId="7E06A5A7" w:rsidR="00E81DCF" w:rsidRPr="00B15752" w:rsidRDefault="00FB3797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2929630F" w14:textId="5F849007" w:rsidR="00E81DCF" w:rsidRPr="00B15752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E81DCF" w14:paraId="4C5494B9" w14:textId="77777777" w:rsidTr="00B04935">
        <w:tc>
          <w:tcPr>
            <w:tcW w:w="4531" w:type="dxa"/>
          </w:tcPr>
          <w:p w14:paraId="6664A0A5" w14:textId="77777777" w:rsidR="00E81DCF" w:rsidRPr="00B15752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</w:t>
            </w:r>
            <w:r w:rsidRPr="00B15752">
              <w:rPr>
                <w:sz w:val="20"/>
                <w:szCs w:val="24"/>
                <w:lang w:val="en-GB"/>
              </w:rPr>
              <w:t xml:space="preserve">.3 </w:t>
            </w:r>
            <w:r w:rsidRPr="00AD24E2">
              <w:rPr>
                <w:sz w:val="20"/>
                <w:szCs w:val="24"/>
                <w:lang w:val="en-GB"/>
              </w:rPr>
              <w:t xml:space="preserve">OTA </w:t>
            </w:r>
            <w:r>
              <w:rPr>
                <w:sz w:val="20"/>
                <w:szCs w:val="24"/>
                <w:lang w:val="en-GB"/>
              </w:rPr>
              <w:t>SAN</w:t>
            </w:r>
            <w:r w:rsidRPr="00AD24E2">
              <w:rPr>
                <w:sz w:val="20"/>
                <w:szCs w:val="24"/>
                <w:lang w:val="en-GB"/>
              </w:rPr>
              <w:t xml:space="preserve"> output power</w:t>
            </w:r>
          </w:p>
        </w:tc>
        <w:tc>
          <w:tcPr>
            <w:tcW w:w="1134" w:type="dxa"/>
          </w:tcPr>
          <w:p w14:paraId="3D73BEDF" w14:textId="015B0EA5" w:rsidR="00E81DCF" w:rsidRPr="00B15752" w:rsidRDefault="00B610FF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1C6E3E31" w14:textId="7B964C7C" w:rsidR="00E81DCF" w:rsidRPr="00B15752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E81DCF" w14:paraId="1D192DA4" w14:textId="77777777" w:rsidTr="00B04935">
        <w:tc>
          <w:tcPr>
            <w:tcW w:w="4531" w:type="dxa"/>
          </w:tcPr>
          <w:p w14:paraId="63DA5C84" w14:textId="77777777" w:rsidR="00E81DCF" w:rsidRPr="00B15752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</w:t>
            </w:r>
            <w:r w:rsidRPr="00B15752">
              <w:rPr>
                <w:sz w:val="20"/>
                <w:szCs w:val="24"/>
                <w:lang w:val="en-GB"/>
              </w:rPr>
              <w:t xml:space="preserve">.4 </w:t>
            </w:r>
            <w:r w:rsidRPr="00AD24E2">
              <w:rPr>
                <w:sz w:val="20"/>
                <w:szCs w:val="24"/>
                <w:lang w:val="en-GB"/>
              </w:rPr>
              <w:t>OTA output power dynamics</w:t>
            </w:r>
          </w:p>
        </w:tc>
        <w:tc>
          <w:tcPr>
            <w:tcW w:w="1134" w:type="dxa"/>
          </w:tcPr>
          <w:p w14:paraId="4B1C0F97" w14:textId="1511510D" w:rsidR="00E81DCF" w:rsidRPr="00B15752" w:rsidRDefault="00B610FF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0E8EF351" w14:textId="59E0DCD2" w:rsidR="00E81DCF" w:rsidRPr="00B15752" w:rsidRDefault="00A07C17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FR1-NTN requirements are referencing to the conducted requirements. No new channel BW is added to FR2-NTN.</w:t>
            </w:r>
          </w:p>
        </w:tc>
      </w:tr>
      <w:tr w:rsidR="00E81DCF" w14:paraId="640AF9FE" w14:textId="77777777" w:rsidTr="00E32AA5">
        <w:tc>
          <w:tcPr>
            <w:tcW w:w="4531" w:type="dxa"/>
          </w:tcPr>
          <w:p w14:paraId="060DA9FF" w14:textId="77777777" w:rsidR="00E81DCF" w:rsidRPr="00B15752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</w:t>
            </w:r>
            <w:r w:rsidRPr="00B15752">
              <w:rPr>
                <w:sz w:val="20"/>
                <w:szCs w:val="24"/>
                <w:lang w:val="en-GB"/>
              </w:rPr>
              <w:t>.</w:t>
            </w:r>
            <w:r>
              <w:rPr>
                <w:sz w:val="20"/>
                <w:szCs w:val="24"/>
                <w:lang w:val="en-GB"/>
              </w:rPr>
              <w:t>5</w:t>
            </w:r>
            <w:r w:rsidRPr="00B15752">
              <w:rPr>
                <w:sz w:val="20"/>
                <w:szCs w:val="24"/>
                <w:lang w:val="en-GB"/>
              </w:rPr>
              <w:t xml:space="preserve"> </w:t>
            </w:r>
            <w:r w:rsidRPr="00AD24E2">
              <w:rPr>
                <w:sz w:val="20"/>
                <w:szCs w:val="24"/>
                <w:lang w:val="en-GB"/>
              </w:rPr>
              <w:t>OTA transmit ON/OFF power</w:t>
            </w:r>
          </w:p>
        </w:tc>
        <w:tc>
          <w:tcPr>
            <w:tcW w:w="1134" w:type="dxa"/>
            <w:shd w:val="clear" w:color="auto" w:fill="auto"/>
          </w:tcPr>
          <w:p w14:paraId="553F5DF3" w14:textId="541E1248" w:rsidR="00E81DCF" w:rsidRPr="00B15752" w:rsidRDefault="00B763AE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NA</w:t>
            </w:r>
          </w:p>
        </w:tc>
        <w:tc>
          <w:tcPr>
            <w:tcW w:w="4962" w:type="dxa"/>
          </w:tcPr>
          <w:p w14:paraId="7B040399" w14:textId="77777777" w:rsidR="00E81DCF" w:rsidRPr="00B15752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E81DCF" w14:paraId="5AB340F0" w14:textId="77777777" w:rsidTr="00E32AA5">
        <w:tc>
          <w:tcPr>
            <w:tcW w:w="4531" w:type="dxa"/>
          </w:tcPr>
          <w:p w14:paraId="14257764" w14:textId="77777777" w:rsidR="00E81DCF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</w:t>
            </w:r>
            <w:r w:rsidRPr="00B15752">
              <w:rPr>
                <w:sz w:val="20"/>
                <w:szCs w:val="24"/>
                <w:lang w:val="en-GB"/>
              </w:rPr>
              <w:t>.</w:t>
            </w:r>
            <w:r>
              <w:rPr>
                <w:sz w:val="20"/>
                <w:szCs w:val="24"/>
                <w:lang w:val="en-GB"/>
              </w:rPr>
              <w:t>6</w:t>
            </w:r>
            <w:r w:rsidRPr="00B15752">
              <w:rPr>
                <w:sz w:val="20"/>
                <w:szCs w:val="24"/>
                <w:lang w:val="en-GB"/>
              </w:rPr>
              <w:t xml:space="preserve"> </w:t>
            </w:r>
            <w:r w:rsidRPr="00AD24E2">
              <w:rPr>
                <w:sz w:val="20"/>
                <w:szCs w:val="24"/>
                <w:lang w:val="en-GB"/>
              </w:rPr>
              <w:t>OTA transmitted signal quality</w:t>
            </w:r>
          </w:p>
        </w:tc>
        <w:tc>
          <w:tcPr>
            <w:tcW w:w="1134" w:type="dxa"/>
            <w:shd w:val="clear" w:color="auto" w:fill="auto"/>
          </w:tcPr>
          <w:p w14:paraId="7C62034D" w14:textId="21F86047" w:rsidR="00E81DCF" w:rsidRPr="00B15752" w:rsidRDefault="00B763AE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5725A838" w14:textId="77777777" w:rsidR="00E81DCF" w:rsidRPr="00B15752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E81DCF" w14:paraId="1DCEA457" w14:textId="77777777" w:rsidTr="00E32AA5">
        <w:tc>
          <w:tcPr>
            <w:tcW w:w="4531" w:type="dxa"/>
          </w:tcPr>
          <w:p w14:paraId="363CC5C6" w14:textId="77777777" w:rsidR="00E81DCF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</w:t>
            </w:r>
            <w:r w:rsidRPr="00B15752">
              <w:rPr>
                <w:sz w:val="20"/>
                <w:szCs w:val="24"/>
                <w:lang w:val="en-GB"/>
              </w:rPr>
              <w:t>.</w:t>
            </w:r>
            <w:r>
              <w:rPr>
                <w:sz w:val="20"/>
                <w:szCs w:val="24"/>
                <w:lang w:val="en-GB"/>
              </w:rPr>
              <w:t>7</w:t>
            </w:r>
            <w:r w:rsidRPr="00B15752">
              <w:rPr>
                <w:sz w:val="20"/>
                <w:szCs w:val="24"/>
                <w:lang w:val="en-GB"/>
              </w:rPr>
              <w:t xml:space="preserve"> </w:t>
            </w:r>
            <w:r w:rsidRPr="00AD24E2">
              <w:rPr>
                <w:sz w:val="20"/>
                <w:szCs w:val="24"/>
                <w:lang w:val="en-GB"/>
              </w:rPr>
              <w:t>OTA unwanted emissions</w:t>
            </w:r>
          </w:p>
        </w:tc>
        <w:tc>
          <w:tcPr>
            <w:tcW w:w="1134" w:type="dxa"/>
            <w:shd w:val="clear" w:color="auto" w:fill="auto"/>
          </w:tcPr>
          <w:p w14:paraId="547C2082" w14:textId="77777777" w:rsidR="00E81DCF" w:rsidRPr="00B15752" w:rsidRDefault="00E81DCF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</w:p>
        </w:tc>
        <w:tc>
          <w:tcPr>
            <w:tcW w:w="4962" w:type="dxa"/>
          </w:tcPr>
          <w:p w14:paraId="38F8046D" w14:textId="77777777" w:rsidR="00E81DCF" w:rsidRPr="00B15752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E81DCF" w14:paraId="0F53E591" w14:textId="77777777" w:rsidTr="00E32AA5">
        <w:tc>
          <w:tcPr>
            <w:tcW w:w="4531" w:type="dxa"/>
          </w:tcPr>
          <w:p w14:paraId="1B834FCF" w14:textId="77777777" w:rsidR="00E81DCF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  <w:t>9.7.1 General</w:t>
            </w:r>
          </w:p>
        </w:tc>
        <w:tc>
          <w:tcPr>
            <w:tcW w:w="1134" w:type="dxa"/>
            <w:shd w:val="clear" w:color="auto" w:fill="auto"/>
          </w:tcPr>
          <w:p w14:paraId="17998681" w14:textId="7BF62F1D" w:rsidR="00E81DCF" w:rsidRPr="00B15752" w:rsidRDefault="00BE4E25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77C9AF38" w14:textId="77777777" w:rsidR="00E81DCF" w:rsidRPr="00B15752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E81DCF" w14:paraId="107D23A4" w14:textId="77777777" w:rsidTr="00E32AA5">
        <w:tc>
          <w:tcPr>
            <w:tcW w:w="4531" w:type="dxa"/>
          </w:tcPr>
          <w:p w14:paraId="209AA6A6" w14:textId="77777777" w:rsidR="00E81DCF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  <w:t>9.7.2 OTA occupied bandwidth</w:t>
            </w:r>
          </w:p>
        </w:tc>
        <w:tc>
          <w:tcPr>
            <w:tcW w:w="1134" w:type="dxa"/>
            <w:shd w:val="clear" w:color="auto" w:fill="auto"/>
          </w:tcPr>
          <w:p w14:paraId="67F7DFE8" w14:textId="2A9DB6BC" w:rsidR="00E81DCF" w:rsidRPr="00B15752" w:rsidRDefault="00BE4E25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2B55AA90" w14:textId="77777777" w:rsidR="00E81DCF" w:rsidRPr="00B15752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E81DCF" w14:paraId="625BD0FD" w14:textId="77777777" w:rsidTr="00E32AA5">
        <w:tc>
          <w:tcPr>
            <w:tcW w:w="4531" w:type="dxa"/>
          </w:tcPr>
          <w:p w14:paraId="2BCD0F70" w14:textId="77777777" w:rsidR="00E81DCF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  <w:t>9.7.3 OTA ACLR</w:t>
            </w:r>
          </w:p>
        </w:tc>
        <w:tc>
          <w:tcPr>
            <w:tcW w:w="1134" w:type="dxa"/>
            <w:shd w:val="clear" w:color="auto" w:fill="auto"/>
          </w:tcPr>
          <w:p w14:paraId="74D612C0" w14:textId="3D011C0E" w:rsidR="00E81DCF" w:rsidRPr="00B15752" w:rsidRDefault="00BE4E25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539A5280" w14:textId="6D6D3C8A" w:rsidR="00E81DCF" w:rsidRPr="00B15752" w:rsidRDefault="00B763AE" w:rsidP="00A07C17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FR1-NTN requirements are referencing to the conducted requirements.</w:t>
            </w:r>
            <w:r w:rsidR="00A07C17">
              <w:rPr>
                <w:sz w:val="20"/>
                <w:szCs w:val="24"/>
                <w:lang w:val="en-GB"/>
              </w:rPr>
              <w:t xml:space="preserve"> </w:t>
            </w:r>
            <w:r>
              <w:rPr>
                <w:sz w:val="20"/>
                <w:szCs w:val="24"/>
                <w:lang w:val="en-GB"/>
              </w:rPr>
              <w:t>No new channel BW is added to FR2-NTN</w:t>
            </w:r>
            <w:r w:rsidR="00A07C17">
              <w:rPr>
                <w:sz w:val="20"/>
                <w:szCs w:val="24"/>
                <w:lang w:val="en-GB"/>
              </w:rPr>
              <w:t>.</w:t>
            </w:r>
          </w:p>
        </w:tc>
      </w:tr>
      <w:tr w:rsidR="00E81DCF" w14:paraId="05FFC3F5" w14:textId="77777777" w:rsidTr="00E32AA5">
        <w:tc>
          <w:tcPr>
            <w:tcW w:w="4531" w:type="dxa"/>
          </w:tcPr>
          <w:p w14:paraId="776D679A" w14:textId="77777777" w:rsidR="00E81DCF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  <w:t>9.7.4 OTA out-of-band emissions</w:t>
            </w:r>
          </w:p>
        </w:tc>
        <w:tc>
          <w:tcPr>
            <w:tcW w:w="1134" w:type="dxa"/>
            <w:shd w:val="clear" w:color="auto" w:fill="auto"/>
          </w:tcPr>
          <w:p w14:paraId="3B2C7C27" w14:textId="410FD30C" w:rsidR="00E81DCF" w:rsidRPr="00B15752" w:rsidRDefault="00BE4E25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34A3ABBA" w14:textId="77777777" w:rsidR="00E81DCF" w:rsidRPr="00B15752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E81DCF" w14:paraId="7E608FAE" w14:textId="77777777" w:rsidTr="00B04935">
        <w:tc>
          <w:tcPr>
            <w:tcW w:w="4531" w:type="dxa"/>
          </w:tcPr>
          <w:p w14:paraId="400D491F" w14:textId="77777777" w:rsidR="00E81DCF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  <w:t>9.7.5 OTA transmitter spurious emissions</w:t>
            </w:r>
          </w:p>
        </w:tc>
        <w:tc>
          <w:tcPr>
            <w:tcW w:w="1134" w:type="dxa"/>
          </w:tcPr>
          <w:p w14:paraId="58BB102A" w14:textId="4F215979" w:rsidR="00E81DCF" w:rsidRPr="00B15752" w:rsidRDefault="00BE4E25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1B67F64C" w14:textId="34B6BA73" w:rsidR="00E81DCF" w:rsidRPr="00B15752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E81DCF" w14:paraId="7940D18A" w14:textId="77777777" w:rsidTr="00B04935">
        <w:tc>
          <w:tcPr>
            <w:tcW w:w="4531" w:type="dxa"/>
          </w:tcPr>
          <w:p w14:paraId="597510C1" w14:textId="77777777" w:rsidR="00E81DCF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</w:t>
            </w:r>
            <w:r w:rsidRPr="00B15752">
              <w:rPr>
                <w:sz w:val="20"/>
                <w:szCs w:val="24"/>
                <w:lang w:val="en-GB"/>
              </w:rPr>
              <w:t>.</w:t>
            </w:r>
            <w:r>
              <w:rPr>
                <w:sz w:val="20"/>
                <w:szCs w:val="24"/>
                <w:lang w:val="en-GB"/>
              </w:rPr>
              <w:t>8</w:t>
            </w:r>
            <w:r w:rsidRPr="00B15752">
              <w:rPr>
                <w:sz w:val="20"/>
                <w:szCs w:val="24"/>
                <w:lang w:val="en-GB"/>
              </w:rPr>
              <w:t xml:space="preserve"> </w:t>
            </w:r>
            <w:r w:rsidRPr="00AD24E2">
              <w:rPr>
                <w:sz w:val="20"/>
                <w:szCs w:val="24"/>
                <w:lang w:val="en-GB"/>
              </w:rPr>
              <w:t>OTA transmitter intermodulation</w:t>
            </w:r>
          </w:p>
        </w:tc>
        <w:tc>
          <w:tcPr>
            <w:tcW w:w="1134" w:type="dxa"/>
          </w:tcPr>
          <w:p w14:paraId="7B109068" w14:textId="353C37A9" w:rsidR="00E81DCF" w:rsidRDefault="00BE4E25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NA</w:t>
            </w:r>
          </w:p>
        </w:tc>
        <w:tc>
          <w:tcPr>
            <w:tcW w:w="4962" w:type="dxa"/>
          </w:tcPr>
          <w:p w14:paraId="4580CCE2" w14:textId="77777777" w:rsidR="00E81DCF" w:rsidRPr="00B15752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E81DCF" w14:paraId="7335A5BE" w14:textId="77777777" w:rsidTr="00B04935">
        <w:tc>
          <w:tcPr>
            <w:tcW w:w="10627" w:type="dxa"/>
            <w:gridSpan w:val="3"/>
          </w:tcPr>
          <w:p w14:paraId="46B39A5C" w14:textId="611BAF55" w:rsidR="00E81DCF" w:rsidRPr="00B15752" w:rsidRDefault="00E81DCF" w:rsidP="00B04935">
            <w:pPr>
              <w:pStyle w:val="TAL"/>
              <w:tabs>
                <w:tab w:val="left" w:pos="290"/>
              </w:tabs>
              <w:rPr>
                <w:sz w:val="20"/>
                <w:szCs w:val="24"/>
                <w:lang w:val="en-GB"/>
              </w:rPr>
            </w:pPr>
          </w:p>
        </w:tc>
      </w:tr>
      <w:tr w:rsidR="00E81DCF" w14:paraId="5EC9E83A" w14:textId="77777777" w:rsidTr="00B04935">
        <w:tc>
          <w:tcPr>
            <w:tcW w:w="4531" w:type="dxa"/>
          </w:tcPr>
          <w:p w14:paraId="6C24608F" w14:textId="77777777" w:rsidR="00E81DCF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10.1</w:t>
            </w:r>
            <w:r w:rsidRPr="00B15752">
              <w:rPr>
                <w:sz w:val="20"/>
                <w:szCs w:val="24"/>
                <w:lang w:val="en-GB"/>
              </w:rPr>
              <w:t xml:space="preserve"> </w:t>
            </w:r>
            <w:r>
              <w:rPr>
                <w:sz w:val="20"/>
                <w:szCs w:val="24"/>
                <w:lang w:val="en-GB"/>
              </w:rPr>
              <w:t>General</w:t>
            </w:r>
          </w:p>
        </w:tc>
        <w:tc>
          <w:tcPr>
            <w:tcW w:w="1134" w:type="dxa"/>
          </w:tcPr>
          <w:p w14:paraId="4A993593" w14:textId="7E37CD96" w:rsidR="00E81DCF" w:rsidRPr="00B15752" w:rsidRDefault="004C651F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72A92A55" w14:textId="77777777" w:rsidR="00E81DCF" w:rsidRPr="00B15752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E81DCF" w14:paraId="4EF721B5" w14:textId="77777777" w:rsidTr="00B04935">
        <w:tc>
          <w:tcPr>
            <w:tcW w:w="4531" w:type="dxa"/>
          </w:tcPr>
          <w:p w14:paraId="02DEE1E6" w14:textId="77777777" w:rsidR="00E81DCF" w:rsidRDefault="00E81DCF" w:rsidP="00B04935">
            <w:pPr>
              <w:pStyle w:val="TAL"/>
              <w:tabs>
                <w:tab w:val="left" w:pos="30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10.2 </w:t>
            </w:r>
            <w:r w:rsidRPr="00AD24E2">
              <w:rPr>
                <w:sz w:val="20"/>
                <w:szCs w:val="24"/>
                <w:lang w:val="en-GB"/>
              </w:rPr>
              <w:t>OTA sensitivity</w:t>
            </w:r>
          </w:p>
        </w:tc>
        <w:tc>
          <w:tcPr>
            <w:tcW w:w="1134" w:type="dxa"/>
          </w:tcPr>
          <w:p w14:paraId="3B8CEC74" w14:textId="2152D783" w:rsidR="00E81DCF" w:rsidRPr="00B15752" w:rsidRDefault="004C651F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2857E4F4" w14:textId="7E223CBF" w:rsidR="00E81DCF" w:rsidRPr="00B15752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E81DCF" w14:paraId="35F1A05E" w14:textId="77777777" w:rsidTr="00B04935">
        <w:tc>
          <w:tcPr>
            <w:tcW w:w="4531" w:type="dxa"/>
          </w:tcPr>
          <w:p w14:paraId="79D4F803" w14:textId="77777777" w:rsidR="00E81DCF" w:rsidRDefault="00E81DCF" w:rsidP="00B04935">
            <w:pPr>
              <w:pStyle w:val="TAL"/>
              <w:tabs>
                <w:tab w:val="left" w:pos="28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10.3 </w:t>
            </w:r>
            <w:r w:rsidRPr="00AD24E2">
              <w:rPr>
                <w:sz w:val="20"/>
                <w:szCs w:val="24"/>
                <w:lang w:val="en-GB"/>
              </w:rPr>
              <w:t>OTA reference sensitivity level</w:t>
            </w:r>
          </w:p>
        </w:tc>
        <w:tc>
          <w:tcPr>
            <w:tcW w:w="1134" w:type="dxa"/>
          </w:tcPr>
          <w:p w14:paraId="7A3B946E" w14:textId="6CDCCA9C" w:rsidR="00E81DCF" w:rsidRPr="00B15752" w:rsidRDefault="004C651F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Yes</w:t>
            </w:r>
          </w:p>
        </w:tc>
        <w:tc>
          <w:tcPr>
            <w:tcW w:w="4962" w:type="dxa"/>
          </w:tcPr>
          <w:p w14:paraId="5ABA3E37" w14:textId="775E19C9" w:rsidR="00E81DCF" w:rsidRPr="00AD24E2" w:rsidRDefault="00757CB3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Requirements for the new FR1-NTN channel BWs and 30kHz SCS shall be added.</w:t>
            </w:r>
          </w:p>
        </w:tc>
      </w:tr>
      <w:tr w:rsidR="00E81DCF" w14:paraId="15B23FB1" w14:textId="77777777" w:rsidTr="00B04935">
        <w:tc>
          <w:tcPr>
            <w:tcW w:w="4531" w:type="dxa"/>
          </w:tcPr>
          <w:p w14:paraId="11A20E91" w14:textId="77777777" w:rsidR="00E81DCF" w:rsidRDefault="00E81DCF" w:rsidP="00B04935">
            <w:pPr>
              <w:pStyle w:val="TAL"/>
              <w:tabs>
                <w:tab w:val="left" w:pos="30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10.4 </w:t>
            </w:r>
            <w:r w:rsidRPr="00AD24E2">
              <w:rPr>
                <w:sz w:val="20"/>
                <w:szCs w:val="24"/>
                <w:lang w:val="en-GB"/>
              </w:rPr>
              <w:t>OTA dynamic range</w:t>
            </w:r>
          </w:p>
        </w:tc>
        <w:tc>
          <w:tcPr>
            <w:tcW w:w="1134" w:type="dxa"/>
          </w:tcPr>
          <w:p w14:paraId="1115910B" w14:textId="71DD1DDF" w:rsidR="00E81DCF" w:rsidRPr="00B15752" w:rsidRDefault="004C651F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Yes</w:t>
            </w:r>
          </w:p>
        </w:tc>
        <w:tc>
          <w:tcPr>
            <w:tcW w:w="4962" w:type="dxa"/>
          </w:tcPr>
          <w:p w14:paraId="036A079A" w14:textId="7ACFD5C7" w:rsidR="00E81DCF" w:rsidRPr="0055799E" w:rsidRDefault="004C651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Requirements for the new FR1-NTN channel BWs and 30kHz SCS shall be added</w:t>
            </w:r>
            <w:r w:rsidR="007316F6">
              <w:rPr>
                <w:sz w:val="20"/>
                <w:szCs w:val="24"/>
                <w:lang w:val="en-GB"/>
              </w:rPr>
              <w:t xml:space="preserve"> (if relevant to be specified for the NTN Ku-bands)</w:t>
            </w:r>
            <w:r>
              <w:rPr>
                <w:sz w:val="20"/>
                <w:szCs w:val="24"/>
                <w:lang w:val="en-GB"/>
              </w:rPr>
              <w:t>.</w:t>
            </w:r>
          </w:p>
        </w:tc>
      </w:tr>
      <w:tr w:rsidR="00E81DCF" w14:paraId="40839A91" w14:textId="77777777" w:rsidTr="00B04935">
        <w:tc>
          <w:tcPr>
            <w:tcW w:w="4531" w:type="dxa"/>
          </w:tcPr>
          <w:p w14:paraId="72422B3C" w14:textId="77777777" w:rsidR="00E81DCF" w:rsidRDefault="00E81DCF" w:rsidP="00B04935">
            <w:pPr>
              <w:pStyle w:val="TAL"/>
              <w:tabs>
                <w:tab w:val="left" w:pos="32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lastRenderedPageBreak/>
              <w:t xml:space="preserve">10.5 </w:t>
            </w:r>
            <w:r w:rsidRPr="00AD24E2">
              <w:rPr>
                <w:sz w:val="20"/>
                <w:szCs w:val="24"/>
                <w:lang w:val="en-GB"/>
              </w:rPr>
              <w:t>OTA in-band selectivity and blocking</w:t>
            </w:r>
          </w:p>
        </w:tc>
        <w:tc>
          <w:tcPr>
            <w:tcW w:w="1134" w:type="dxa"/>
          </w:tcPr>
          <w:p w14:paraId="6F819701" w14:textId="62DCB4C8" w:rsidR="00E81DCF" w:rsidRPr="00B15752" w:rsidRDefault="004C651F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Yes</w:t>
            </w:r>
          </w:p>
        </w:tc>
        <w:tc>
          <w:tcPr>
            <w:tcW w:w="4962" w:type="dxa"/>
          </w:tcPr>
          <w:p w14:paraId="598AE517" w14:textId="0C7F1894" w:rsidR="00E81DCF" w:rsidRPr="00B15752" w:rsidRDefault="004C651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The FR1-NTN new channel BWs shall be added to the ACS tables</w:t>
            </w:r>
          </w:p>
        </w:tc>
      </w:tr>
      <w:tr w:rsidR="00E81DCF" w14:paraId="48966B2A" w14:textId="77777777" w:rsidTr="00B04935">
        <w:tc>
          <w:tcPr>
            <w:tcW w:w="4531" w:type="dxa"/>
          </w:tcPr>
          <w:p w14:paraId="13CD8625" w14:textId="77777777" w:rsidR="00E81DCF" w:rsidRDefault="00E81DCF" w:rsidP="00B04935">
            <w:pPr>
              <w:pStyle w:val="TAL"/>
              <w:tabs>
                <w:tab w:val="left" w:pos="33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10.6 </w:t>
            </w:r>
            <w:r w:rsidRPr="00AD24E2">
              <w:rPr>
                <w:sz w:val="20"/>
                <w:szCs w:val="24"/>
                <w:lang w:val="en-GB"/>
              </w:rPr>
              <w:t>OTA out-of-band blocking</w:t>
            </w:r>
          </w:p>
        </w:tc>
        <w:tc>
          <w:tcPr>
            <w:tcW w:w="1134" w:type="dxa"/>
          </w:tcPr>
          <w:p w14:paraId="4E9FE845" w14:textId="756EF7DF" w:rsidR="00E81DCF" w:rsidRPr="00B15752" w:rsidRDefault="00A6724A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679E8D0F" w14:textId="77777777" w:rsidR="00E81DCF" w:rsidRPr="00B15752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E81DCF" w14:paraId="5500919E" w14:textId="77777777" w:rsidTr="00B04935">
        <w:tc>
          <w:tcPr>
            <w:tcW w:w="4531" w:type="dxa"/>
          </w:tcPr>
          <w:p w14:paraId="4D9A079E" w14:textId="77777777" w:rsidR="00E81DCF" w:rsidRDefault="00E81DCF" w:rsidP="00B04935">
            <w:pPr>
              <w:pStyle w:val="TAL"/>
              <w:tabs>
                <w:tab w:val="left" w:pos="28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10.7 </w:t>
            </w:r>
            <w:r w:rsidRPr="00AD24E2">
              <w:rPr>
                <w:sz w:val="20"/>
                <w:szCs w:val="24"/>
                <w:lang w:val="en-GB"/>
              </w:rPr>
              <w:t>OTA receiver spurious emissions</w:t>
            </w:r>
          </w:p>
        </w:tc>
        <w:tc>
          <w:tcPr>
            <w:tcW w:w="1134" w:type="dxa"/>
          </w:tcPr>
          <w:p w14:paraId="29231EAD" w14:textId="2ADF780D" w:rsidR="00E81DCF" w:rsidRPr="00B15752" w:rsidRDefault="00A6724A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NA</w:t>
            </w:r>
          </w:p>
        </w:tc>
        <w:tc>
          <w:tcPr>
            <w:tcW w:w="4962" w:type="dxa"/>
          </w:tcPr>
          <w:p w14:paraId="435CAA5D" w14:textId="77777777" w:rsidR="00E81DCF" w:rsidRPr="00B15752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E81DCF" w14:paraId="1436F9D8" w14:textId="77777777" w:rsidTr="00B04935">
        <w:tc>
          <w:tcPr>
            <w:tcW w:w="4531" w:type="dxa"/>
          </w:tcPr>
          <w:p w14:paraId="11DF4074" w14:textId="77777777" w:rsidR="00E81DCF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10.8 </w:t>
            </w:r>
            <w:r w:rsidRPr="00AD24E2">
              <w:rPr>
                <w:sz w:val="20"/>
                <w:szCs w:val="24"/>
                <w:lang w:val="en-GB"/>
              </w:rPr>
              <w:t>OTA receiver intermodulation</w:t>
            </w:r>
          </w:p>
        </w:tc>
        <w:tc>
          <w:tcPr>
            <w:tcW w:w="1134" w:type="dxa"/>
          </w:tcPr>
          <w:p w14:paraId="3CB864C1" w14:textId="4F0E5787" w:rsidR="00E81DCF" w:rsidRPr="00B15752" w:rsidRDefault="00A6724A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NA</w:t>
            </w:r>
          </w:p>
        </w:tc>
        <w:tc>
          <w:tcPr>
            <w:tcW w:w="4962" w:type="dxa"/>
          </w:tcPr>
          <w:p w14:paraId="08FE05F3" w14:textId="77777777" w:rsidR="00E81DCF" w:rsidRPr="00B15752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E81DCF" w14:paraId="60D963E0" w14:textId="77777777" w:rsidTr="00B04935">
        <w:tc>
          <w:tcPr>
            <w:tcW w:w="4531" w:type="dxa"/>
          </w:tcPr>
          <w:p w14:paraId="1C1BA0A6" w14:textId="77777777" w:rsidR="00E81DCF" w:rsidRDefault="00E81DC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10.9 </w:t>
            </w:r>
            <w:r w:rsidRPr="00AD24E2">
              <w:rPr>
                <w:sz w:val="20"/>
                <w:szCs w:val="24"/>
                <w:lang w:val="en-GB"/>
              </w:rPr>
              <w:t>OTA in-channel selectivity</w:t>
            </w:r>
          </w:p>
        </w:tc>
        <w:tc>
          <w:tcPr>
            <w:tcW w:w="1134" w:type="dxa"/>
          </w:tcPr>
          <w:p w14:paraId="6AEEB73A" w14:textId="1A99B547" w:rsidR="00E81DCF" w:rsidRPr="00B15752" w:rsidRDefault="00A6724A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Yes</w:t>
            </w:r>
          </w:p>
        </w:tc>
        <w:tc>
          <w:tcPr>
            <w:tcW w:w="4962" w:type="dxa"/>
          </w:tcPr>
          <w:p w14:paraId="62F80B61" w14:textId="62BD4630" w:rsidR="00E81DCF" w:rsidRPr="00B15752" w:rsidRDefault="00A6724A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The FR1-NTN new channel BWs shall be added to the ACS tables</w:t>
            </w:r>
          </w:p>
        </w:tc>
      </w:tr>
    </w:tbl>
    <w:p w14:paraId="667A158B" w14:textId="77777777" w:rsidR="00E81DCF" w:rsidRPr="00E81DCF" w:rsidRDefault="00E81DCF" w:rsidP="001F2DD1">
      <w:pPr>
        <w:rPr>
          <w:b/>
          <w:bCs/>
        </w:rPr>
      </w:pPr>
    </w:p>
    <w:p w14:paraId="708B05A9" w14:textId="76ABC329" w:rsidR="003772A7" w:rsidRDefault="00B216E0" w:rsidP="00FC6B5D">
      <w:pPr>
        <w:pStyle w:val="Heading2"/>
      </w:pPr>
      <w:r>
        <w:t>SAN OTA requirements</w:t>
      </w:r>
      <w:r w:rsidR="003852B1">
        <w:t>, FR1-NTN and FR2-NTN</w:t>
      </w:r>
    </w:p>
    <w:p w14:paraId="0E4C8103" w14:textId="277B911B" w:rsidR="003F4D36" w:rsidRDefault="003F4D36" w:rsidP="001F2DD1">
      <w:pPr>
        <w:rPr>
          <w:lang w:val="en-GB"/>
        </w:rPr>
      </w:pPr>
      <w:r>
        <w:rPr>
          <w:lang w:val="en-GB"/>
        </w:rPr>
        <w:t xml:space="preserve">Note that the related system impacts are described in our other contribution </w:t>
      </w:r>
      <w:r w:rsidR="00A04A4B">
        <w:rPr>
          <w:lang w:val="en-GB"/>
        </w:rPr>
        <w:fldChar w:fldCharType="begin"/>
      </w:r>
      <w:r w:rsidR="00A04A4B">
        <w:rPr>
          <w:lang w:val="en-GB"/>
        </w:rPr>
        <w:instrText xml:space="preserve"> REF _Ref188559449 \r \h </w:instrText>
      </w:r>
      <w:r w:rsidR="00A04A4B">
        <w:rPr>
          <w:lang w:val="en-GB"/>
        </w:rPr>
      </w:r>
      <w:r w:rsidR="00A04A4B">
        <w:rPr>
          <w:lang w:val="en-GB"/>
        </w:rPr>
        <w:fldChar w:fldCharType="separate"/>
      </w:r>
      <w:r w:rsidR="00A3297E">
        <w:rPr>
          <w:lang w:val="en-GB"/>
        </w:rPr>
        <w:t>[2]</w:t>
      </w:r>
      <w:r w:rsidR="00A04A4B">
        <w:rPr>
          <w:lang w:val="en-GB"/>
        </w:rPr>
        <w:fldChar w:fldCharType="end"/>
      </w:r>
      <w:r>
        <w:rPr>
          <w:lang w:val="en-GB"/>
        </w:rPr>
        <w:t>.</w:t>
      </w:r>
    </w:p>
    <w:p w14:paraId="30AB78D8" w14:textId="07776D49" w:rsidR="00A06E69" w:rsidRDefault="00525ED1" w:rsidP="001F2DD1">
      <w:pPr>
        <w:rPr>
          <w:lang w:val="en-GB"/>
        </w:rPr>
      </w:pPr>
      <w:r>
        <w:rPr>
          <w:lang w:val="en-GB"/>
        </w:rPr>
        <w:t>In the following</w:t>
      </w:r>
      <w:r w:rsidR="009A5430">
        <w:rPr>
          <w:lang w:val="en-GB"/>
        </w:rPr>
        <w:t xml:space="preserve"> </w:t>
      </w:r>
      <w:r w:rsidR="009A5430">
        <w:rPr>
          <w:lang w:val="en-GB"/>
        </w:rPr>
        <w:fldChar w:fldCharType="begin"/>
      </w:r>
      <w:r w:rsidR="009A5430">
        <w:rPr>
          <w:lang w:val="en-GB"/>
        </w:rPr>
        <w:instrText xml:space="preserve"> REF _Ref187332368 \h </w:instrText>
      </w:r>
      <w:r w:rsidR="009A5430">
        <w:rPr>
          <w:lang w:val="en-GB"/>
        </w:rPr>
      </w:r>
      <w:r w:rsidR="009A5430">
        <w:rPr>
          <w:lang w:val="en-GB"/>
        </w:rPr>
        <w:fldChar w:fldCharType="separate"/>
      </w:r>
      <w:r w:rsidR="00A3297E">
        <w:t xml:space="preserve">Table </w:t>
      </w:r>
      <w:r w:rsidR="00A3297E">
        <w:rPr>
          <w:noProof/>
        </w:rPr>
        <w:t>2</w:t>
      </w:r>
      <w:r w:rsidR="009A5430">
        <w:rPr>
          <w:lang w:val="en-GB"/>
        </w:rPr>
        <w:fldChar w:fldCharType="end"/>
      </w:r>
      <w:r>
        <w:rPr>
          <w:lang w:val="en-GB"/>
        </w:rPr>
        <w:t xml:space="preserve">, </w:t>
      </w:r>
      <w:r w:rsidR="00E755E8">
        <w:rPr>
          <w:lang w:val="en-GB"/>
        </w:rPr>
        <w:t xml:space="preserve">answering the WI </w:t>
      </w:r>
      <w:r w:rsidR="00051F65">
        <w:rPr>
          <w:lang w:val="en-GB"/>
        </w:rPr>
        <w:t>objective to “</w:t>
      </w:r>
      <w:r w:rsidR="00AD46A5">
        <w:t xml:space="preserve">if </w:t>
      </w:r>
      <w:r w:rsidR="00F62F94">
        <w:t>possible,</w:t>
      </w:r>
      <w:r w:rsidR="00AD46A5">
        <w:t xml:space="preserve"> s</w:t>
      </w:r>
      <w:r w:rsidR="00AD46A5" w:rsidRPr="00AA6403">
        <w:t xml:space="preserve">pecify </w:t>
      </w:r>
      <w:r w:rsidR="00AD46A5">
        <w:t>common FR1 and FR2</w:t>
      </w:r>
      <w:r w:rsidR="00AD46A5" w:rsidRPr="00AA6403">
        <w:t xml:space="preserve"> </w:t>
      </w:r>
      <w:r w:rsidR="00AD46A5">
        <w:t xml:space="preserve">radiated </w:t>
      </w:r>
      <w:r w:rsidR="00AD46A5" w:rsidRPr="00AA6403">
        <w:t xml:space="preserve">RF </w:t>
      </w:r>
      <w:r w:rsidR="00AD46A5">
        <w:t>r</w:t>
      </w:r>
      <w:r w:rsidR="00AD46A5" w:rsidRPr="00AA6403">
        <w:t xml:space="preserve">equirements for </w:t>
      </w:r>
      <w:r w:rsidR="00AD46A5">
        <w:t>S</w:t>
      </w:r>
      <w:r w:rsidR="00AD46A5" w:rsidRPr="00AA6403">
        <w:t xml:space="preserve">atellite </w:t>
      </w:r>
      <w:r w:rsidR="00AD46A5">
        <w:t>A</w:t>
      </w:r>
      <w:r w:rsidR="00AD46A5" w:rsidRPr="00AA6403">
        <w:t xml:space="preserve">ccess </w:t>
      </w:r>
      <w:r w:rsidR="00AD46A5">
        <w:t>N</w:t>
      </w:r>
      <w:r w:rsidR="00AD46A5" w:rsidRPr="00AA6403">
        <w:t>ode</w:t>
      </w:r>
      <w:r w:rsidR="00AD46A5">
        <w:t xml:space="preserve"> (SAN)</w:t>
      </w:r>
      <w:r w:rsidR="00051F65">
        <w:rPr>
          <w:lang w:val="en-GB"/>
        </w:rPr>
        <w:t xml:space="preserve">”, </w:t>
      </w:r>
      <w:r w:rsidR="00684546">
        <w:rPr>
          <w:lang w:val="en-GB"/>
        </w:rPr>
        <w:t xml:space="preserve">we compare the FR1-NTN </w:t>
      </w:r>
      <w:r w:rsidR="006E48CC">
        <w:rPr>
          <w:lang w:val="en-GB"/>
        </w:rPr>
        <w:t>requirement with the FR2-NTN one</w:t>
      </w:r>
      <w:r w:rsidR="00C7332F">
        <w:rPr>
          <w:lang w:val="en-GB"/>
        </w:rPr>
        <w:t xml:space="preserve"> for each OTA RF requirement</w:t>
      </w:r>
      <w:r w:rsidR="006E48CC">
        <w:rPr>
          <w:lang w:val="en-GB"/>
        </w:rPr>
        <w:t xml:space="preserve">. We made the following </w:t>
      </w:r>
      <w:r w:rsidR="00FB1FB3">
        <w:rPr>
          <w:lang w:val="en-GB"/>
        </w:rPr>
        <w:t>recommendations to align as much as possible FR1-NTN and FR2-NTN requirements for the NTN Ku-bands.</w:t>
      </w:r>
    </w:p>
    <w:p w14:paraId="2CC0C870" w14:textId="08309321" w:rsidR="000674BF" w:rsidRDefault="00FB1FB3" w:rsidP="001F2DD1">
      <w:pPr>
        <w:rPr>
          <w:b/>
          <w:bCs/>
          <w:lang w:val="en-GB"/>
        </w:rPr>
      </w:pPr>
      <w:r w:rsidRPr="00E91274">
        <w:rPr>
          <w:b/>
          <w:bCs/>
          <w:lang w:val="en-GB"/>
        </w:rPr>
        <w:t>Proposal</w:t>
      </w:r>
      <w:r w:rsidR="00EA6FB3">
        <w:rPr>
          <w:b/>
          <w:bCs/>
          <w:lang w:val="en-GB"/>
        </w:rPr>
        <w:t>2</w:t>
      </w:r>
      <w:r w:rsidR="000674BF" w:rsidRPr="00E91274">
        <w:rPr>
          <w:b/>
          <w:bCs/>
          <w:lang w:val="en-GB"/>
        </w:rPr>
        <w:t xml:space="preserve">: </w:t>
      </w:r>
      <w:r w:rsidRPr="00E91274">
        <w:rPr>
          <w:b/>
          <w:bCs/>
          <w:lang w:val="en-GB"/>
        </w:rPr>
        <w:t xml:space="preserve">The </w:t>
      </w:r>
      <w:r w:rsidR="000674BF" w:rsidRPr="00E91274">
        <w:rPr>
          <w:b/>
          <w:bCs/>
          <w:lang w:val="en-GB"/>
        </w:rPr>
        <w:t xml:space="preserve">tolerance </w:t>
      </w:r>
      <w:r w:rsidRPr="00E91274">
        <w:rPr>
          <w:b/>
          <w:bCs/>
          <w:lang w:val="en-GB"/>
        </w:rPr>
        <w:t>for the</w:t>
      </w:r>
      <w:r w:rsidR="000674BF" w:rsidRPr="00E91274">
        <w:rPr>
          <w:b/>
          <w:bCs/>
          <w:lang w:val="en-GB"/>
        </w:rPr>
        <w:t xml:space="preserve"> radiated transmit power and SAN outpu</w:t>
      </w:r>
      <w:r w:rsidRPr="00E91274">
        <w:rPr>
          <w:b/>
          <w:bCs/>
          <w:lang w:val="en-GB"/>
        </w:rPr>
        <w:t>t power shall be the same for both FR1-NTN and FR2-NTN.</w:t>
      </w:r>
    </w:p>
    <w:p w14:paraId="12BA3EBF" w14:textId="0642C7D2" w:rsidR="00B13D9F" w:rsidRPr="00E91274" w:rsidRDefault="006C2316" w:rsidP="001F2DD1">
      <w:pPr>
        <w:rPr>
          <w:b/>
          <w:bCs/>
          <w:lang w:val="en-GB"/>
        </w:rPr>
      </w:pPr>
      <w:r w:rsidRPr="00E91274">
        <w:rPr>
          <w:b/>
          <w:bCs/>
          <w:lang w:val="en-GB"/>
        </w:rPr>
        <w:t>Observation</w:t>
      </w:r>
      <w:r w:rsidR="00EA6FB3">
        <w:rPr>
          <w:b/>
          <w:bCs/>
          <w:lang w:val="en-GB"/>
        </w:rPr>
        <w:t>1</w:t>
      </w:r>
      <w:r w:rsidR="005B4830" w:rsidRPr="00E91274">
        <w:rPr>
          <w:b/>
          <w:bCs/>
          <w:lang w:val="en-GB"/>
        </w:rPr>
        <w:t xml:space="preserve">: </w:t>
      </w:r>
      <w:r w:rsidRPr="00E91274">
        <w:rPr>
          <w:b/>
          <w:bCs/>
          <w:lang w:val="en-GB"/>
        </w:rPr>
        <w:t>The same ACLR requirement for NTN Ku-bands in FR1-NTN and FR2-NTN will be specified based on the conclusion of the coexistence study.</w:t>
      </w:r>
    </w:p>
    <w:p w14:paraId="7C06A5FD" w14:textId="39588A38" w:rsidR="006C2316" w:rsidRPr="00E91274" w:rsidRDefault="006C2316" w:rsidP="001F2DD1">
      <w:pPr>
        <w:rPr>
          <w:b/>
          <w:bCs/>
          <w:lang w:val="en-GB"/>
        </w:rPr>
      </w:pPr>
      <w:r w:rsidRPr="00E91274">
        <w:rPr>
          <w:b/>
          <w:bCs/>
          <w:lang w:val="en-GB"/>
        </w:rPr>
        <w:t>Proposal</w:t>
      </w:r>
      <w:r w:rsidR="00EA6FB3">
        <w:rPr>
          <w:b/>
          <w:bCs/>
          <w:lang w:val="en-GB"/>
        </w:rPr>
        <w:t>3</w:t>
      </w:r>
      <w:r w:rsidRPr="00E91274">
        <w:rPr>
          <w:b/>
          <w:bCs/>
          <w:lang w:val="en-GB"/>
        </w:rPr>
        <w:t xml:space="preserve">: The spurious frequency range for NTN Ku-bands shall be identical </w:t>
      </w:r>
      <w:r w:rsidR="00A302A0" w:rsidRPr="00E91274">
        <w:rPr>
          <w:b/>
          <w:bCs/>
          <w:lang w:val="en-GB"/>
        </w:rPr>
        <w:t xml:space="preserve">when the bands belong to </w:t>
      </w:r>
      <w:r w:rsidRPr="00E91274">
        <w:rPr>
          <w:b/>
          <w:bCs/>
          <w:lang w:val="en-GB"/>
        </w:rPr>
        <w:t>FR1-NTN and</w:t>
      </w:r>
      <w:r w:rsidR="00A302A0" w:rsidRPr="00E91274">
        <w:rPr>
          <w:b/>
          <w:bCs/>
          <w:lang w:val="en-GB"/>
        </w:rPr>
        <w:t xml:space="preserve"> FR2-NTN</w:t>
      </w:r>
      <w:r w:rsidRPr="00E91274">
        <w:rPr>
          <w:b/>
          <w:bCs/>
          <w:lang w:val="en-GB"/>
        </w:rPr>
        <w:t>.</w:t>
      </w:r>
    </w:p>
    <w:p w14:paraId="0BB3F3A1" w14:textId="7417F4BA" w:rsidR="003E6B33" w:rsidRDefault="003E6B33" w:rsidP="001F2DD1">
      <w:pPr>
        <w:rPr>
          <w:b/>
          <w:bCs/>
          <w:lang w:val="en-GB"/>
        </w:rPr>
      </w:pPr>
      <w:r w:rsidRPr="00E91274">
        <w:rPr>
          <w:b/>
          <w:bCs/>
          <w:lang w:val="en-GB"/>
        </w:rPr>
        <w:t>Proposal</w:t>
      </w:r>
      <w:r w:rsidR="00EA6FB3">
        <w:rPr>
          <w:b/>
          <w:bCs/>
          <w:lang w:val="en-GB"/>
        </w:rPr>
        <w:t>4</w:t>
      </w:r>
      <w:r w:rsidRPr="00E91274">
        <w:rPr>
          <w:b/>
          <w:bCs/>
          <w:lang w:val="en-GB"/>
        </w:rPr>
        <w:t xml:space="preserve">: </w:t>
      </w:r>
      <w:r w:rsidR="008643E2" w:rsidRPr="00E91274">
        <w:rPr>
          <w:b/>
          <w:bCs/>
          <w:lang w:val="en-GB"/>
        </w:rPr>
        <w:t xml:space="preserve">RAN4 should discuss </w:t>
      </w:r>
      <w:r w:rsidR="00545FC3" w:rsidRPr="00E91274">
        <w:rPr>
          <w:b/>
          <w:bCs/>
          <w:lang w:val="en-GB"/>
        </w:rPr>
        <w:t xml:space="preserve">how to align </w:t>
      </w:r>
      <w:r w:rsidR="00243446" w:rsidRPr="00E91274">
        <w:rPr>
          <w:b/>
          <w:bCs/>
          <w:lang w:val="en-GB"/>
        </w:rPr>
        <w:t xml:space="preserve">the specification of REFSENS, </w:t>
      </w:r>
      <w:r w:rsidR="000854DC" w:rsidRPr="00E91274">
        <w:rPr>
          <w:b/>
          <w:bCs/>
          <w:lang w:val="en-GB"/>
        </w:rPr>
        <w:t>ACS (based on coexistence study conclusion</w:t>
      </w:r>
      <w:r w:rsidR="002A681A" w:rsidRPr="00E91274">
        <w:rPr>
          <w:b/>
          <w:bCs/>
          <w:lang w:val="en-GB"/>
        </w:rPr>
        <w:t>)</w:t>
      </w:r>
      <w:r w:rsidR="000B605C" w:rsidRPr="00E91274">
        <w:rPr>
          <w:b/>
          <w:bCs/>
          <w:lang w:val="en-GB"/>
        </w:rPr>
        <w:t>, out of band blocking and in-channel selectivity requirements.</w:t>
      </w:r>
      <w:r w:rsidR="00EF762F" w:rsidRPr="00E91274">
        <w:rPr>
          <w:b/>
          <w:bCs/>
          <w:lang w:val="en-GB"/>
        </w:rPr>
        <w:t xml:space="preserve"> </w:t>
      </w:r>
    </w:p>
    <w:p w14:paraId="2E957A8F" w14:textId="766E5E9F" w:rsidR="00D6081E" w:rsidRPr="00D6081E" w:rsidRDefault="00D6081E" w:rsidP="00D6081E">
      <w:pPr>
        <w:rPr>
          <w:lang w:val="en-GB"/>
        </w:rPr>
      </w:pPr>
      <w:r>
        <w:rPr>
          <w:lang w:val="en-GB"/>
        </w:rPr>
        <w:t>Also, c</w:t>
      </w:r>
      <w:r w:rsidRPr="00D6081E">
        <w:rPr>
          <w:lang w:val="en-GB"/>
        </w:rPr>
        <w:t xml:space="preserve">onsidering that RE power control and Rx dynamic range requirements are not specified for FR2-NTN </w:t>
      </w:r>
      <w:r>
        <w:rPr>
          <w:lang w:val="en-GB"/>
        </w:rPr>
        <w:t>c</w:t>
      </w:r>
      <w:r w:rsidRPr="00D6081E">
        <w:rPr>
          <w:lang w:val="en-GB"/>
        </w:rPr>
        <w:t xml:space="preserve">and that OTA: </w:t>
      </w:r>
    </w:p>
    <w:p w14:paraId="378B9944" w14:textId="6833412A" w:rsidR="00D6081E" w:rsidRPr="00E91274" w:rsidRDefault="00D6081E" w:rsidP="00D6081E">
      <w:pPr>
        <w:rPr>
          <w:b/>
          <w:bCs/>
          <w:lang w:val="en-GB"/>
        </w:rPr>
      </w:pPr>
      <w:r w:rsidRPr="00E91274">
        <w:rPr>
          <w:b/>
          <w:bCs/>
          <w:lang w:val="en-GB"/>
        </w:rPr>
        <w:t>Proposal</w:t>
      </w:r>
      <w:r w:rsidR="00EA6FB3">
        <w:rPr>
          <w:b/>
          <w:bCs/>
          <w:lang w:val="en-GB"/>
        </w:rPr>
        <w:t>5</w:t>
      </w:r>
      <w:r w:rsidRPr="00E91274">
        <w:rPr>
          <w:b/>
          <w:bCs/>
          <w:lang w:val="en-GB"/>
        </w:rPr>
        <w:t>: RAN4 should discuss if RE power control dynamic range, OTA sensitivity and Rx dynamic range requirements shall be specified for NTN Ku-bands.</w:t>
      </w:r>
    </w:p>
    <w:p w14:paraId="10EEA751" w14:textId="77777777" w:rsidR="00D6081E" w:rsidRPr="00E91274" w:rsidRDefault="00D6081E" w:rsidP="001F2DD1">
      <w:pPr>
        <w:rPr>
          <w:b/>
          <w:bCs/>
          <w:lang w:val="en-GB"/>
        </w:rPr>
      </w:pPr>
    </w:p>
    <w:p w14:paraId="65D8B96D" w14:textId="64F97CA3" w:rsidR="00037102" w:rsidRDefault="00037102" w:rsidP="00037102">
      <w:pPr>
        <w:pStyle w:val="TH"/>
      </w:pPr>
      <w:bookmarkStart w:id="2" w:name="_Ref187332368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3297E">
        <w:rPr>
          <w:noProof/>
        </w:rPr>
        <w:t>2</w:t>
      </w:r>
      <w:r>
        <w:fldChar w:fldCharType="end"/>
      </w:r>
      <w:bookmarkEnd w:id="2"/>
      <w:r>
        <w:t xml:space="preserve">: </w:t>
      </w:r>
      <w:r w:rsidR="00224295">
        <w:t>Comparison of 1-O and 2-O requirements in the scope of the NTN Ku-band</w:t>
      </w: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4531"/>
        <w:gridCol w:w="1134"/>
        <w:gridCol w:w="4962"/>
      </w:tblGrid>
      <w:tr w:rsidR="00825CC4" w14:paraId="3CF69E2C" w14:textId="77777777" w:rsidTr="00B04935">
        <w:tc>
          <w:tcPr>
            <w:tcW w:w="4531" w:type="dxa"/>
          </w:tcPr>
          <w:p w14:paraId="04035444" w14:textId="77777777" w:rsidR="00825CC4" w:rsidRPr="00B22D3D" w:rsidRDefault="00825CC4" w:rsidP="00B04935">
            <w:pPr>
              <w:pStyle w:val="TAH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Requirements</w:t>
            </w:r>
          </w:p>
        </w:tc>
        <w:tc>
          <w:tcPr>
            <w:tcW w:w="1134" w:type="dxa"/>
          </w:tcPr>
          <w:p w14:paraId="0EC4584C" w14:textId="1ED8112F" w:rsidR="00825CC4" w:rsidRPr="00B22D3D" w:rsidRDefault="005142EF" w:rsidP="00B04935">
            <w:pPr>
              <w:pStyle w:val="TAH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Same FR1-NTN and FR2-NTN</w:t>
            </w:r>
          </w:p>
        </w:tc>
        <w:tc>
          <w:tcPr>
            <w:tcW w:w="4962" w:type="dxa"/>
          </w:tcPr>
          <w:p w14:paraId="1D7C19CD" w14:textId="77777777" w:rsidR="00825CC4" w:rsidRPr="00B22D3D" w:rsidRDefault="00825CC4" w:rsidP="00B04935">
            <w:pPr>
              <w:pStyle w:val="TAH"/>
              <w:rPr>
                <w:sz w:val="20"/>
                <w:szCs w:val="24"/>
                <w:lang w:val="en-GB"/>
              </w:rPr>
            </w:pPr>
            <w:r w:rsidRPr="00B22D3D">
              <w:rPr>
                <w:sz w:val="20"/>
                <w:szCs w:val="24"/>
                <w:lang w:val="en-GB"/>
              </w:rPr>
              <w:t>Comments</w:t>
            </w:r>
          </w:p>
        </w:tc>
      </w:tr>
      <w:tr w:rsidR="00825CC4" w14:paraId="24258407" w14:textId="77777777" w:rsidTr="00B04935">
        <w:tc>
          <w:tcPr>
            <w:tcW w:w="10627" w:type="dxa"/>
            <w:gridSpan w:val="3"/>
          </w:tcPr>
          <w:p w14:paraId="5C1EC983" w14:textId="3F08C5CA" w:rsidR="00825CC4" w:rsidRPr="00B15752" w:rsidRDefault="00825CC4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</w:t>
            </w:r>
            <w:r w:rsidRPr="00B15752">
              <w:rPr>
                <w:sz w:val="20"/>
                <w:szCs w:val="24"/>
                <w:lang w:val="en-GB"/>
              </w:rPr>
              <w:t xml:space="preserve">. </w:t>
            </w:r>
            <w:r w:rsidR="00D9780B">
              <w:rPr>
                <w:sz w:val="20"/>
                <w:szCs w:val="24"/>
                <w:lang w:val="en-GB"/>
              </w:rPr>
              <w:t>Radiated</w:t>
            </w:r>
            <w:r>
              <w:rPr>
                <w:sz w:val="20"/>
                <w:szCs w:val="24"/>
                <w:lang w:val="en-GB"/>
              </w:rPr>
              <w:t xml:space="preserve"> transmitter requirements</w:t>
            </w:r>
          </w:p>
        </w:tc>
      </w:tr>
      <w:tr w:rsidR="00825CC4" w14:paraId="0C86CC38" w14:textId="77777777" w:rsidTr="00B04935">
        <w:tc>
          <w:tcPr>
            <w:tcW w:w="4531" w:type="dxa"/>
          </w:tcPr>
          <w:p w14:paraId="4E46C76D" w14:textId="77777777" w:rsidR="00825CC4" w:rsidRPr="00B15752" w:rsidRDefault="00825CC4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</w:t>
            </w:r>
            <w:r w:rsidRPr="00B15752">
              <w:rPr>
                <w:sz w:val="20"/>
                <w:szCs w:val="24"/>
                <w:lang w:val="en-GB"/>
              </w:rPr>
              <w:t>.1 General</w:t>
            </w:r>
          </w:p>
        </w:tc>
        <w:tc>
          <w:tcPr>
            <w:tcW w:w="1134" w:type="dxa"/>
          </w:tcPr>
          <w:p w14:paraId="0C5D73FF" w14:textId="0D4D62FC" w:rsidR="00825CC4" w:rsidRPr="00B15752" w:rsidRDefault="00825CC4" w:rsidP="00B04935">
            <w:pPr>
              <w:pStyle w:val="TAC"/>
              <w:rPr>
                <w:sz w:val="20"/>
                <w:szCs w:val="24"/>
                <w:lang w:val="en-GB"/>
              </w:rPr>
            </w:pPr>
          </w:p>
        </w:tc>
        <w:tc>
          <w:tcPr>
            <w:tcW w:w="4962" w:type="dxa"/>
          </w:tcPr>
          <w:p w14:paraId="7837B77A" w14:textId="77777777" w:rsidR="00825CC4" w:rsidRPr="00B15752" w:rsidRDefault="00825CC4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825CC4" w14:paraId="5AF2C01A" w14:textId="77777777" w:rsidTr="00B04935">
        <w:tc>
          <w:tcPr>
            <w:tcW w:w="4531" w:type="dxa"/>
          </w:tcPr>
          <w:p w14:paraId="2A552E6D" w14:textId="77777777" w:rsidR="00825CC4" w:rsidRPr="00B15752" w:rsidRDefault="00825CC4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</w:t>
            </w:r>
            <w:r w:rsidRPr="00B15752">
              <w:rPr>
                <w:sz w:val="20"/>
                <w:szCs w:val="24"/>
                <w:lang w:val="en-GB"/>
              </w:rPr>
              <w:t xml:space="preserve">.2 </w:t>
            </w:r>
            <w:r w:rsidRPr="00AD24E2">
              <w:rPr>
                <w:sz w:val="20"/>
                <w:szCs w:val="24"/>
                <w:lang w:val="en-GB"/>
              </w:rPr>
              <w:t>Radiated transmit power</w:t>
            </w:r>
          </w:p>
        </w:tc>
        <w:tc>
          <w:tcPr>
            <w:tcW w:w="1134" w:type="dxa"/>
          </w:tcPr>
          <w:p w14:paraId="20E2DA46" w14:textId="3E65514C" w:rsidR="00825CC4" w:rsidRPr="00B15752" w:rsidRDefault="00442AB0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39DC7EA1" w14:textId="0086622E" w:rsidR="00825CC4" w:rsidRPr="00B15752" w:rsidRDefault="00442AB0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The tolerance on EIRP level declaration is not the same, it should be aligned for the NTN Ku-band</w:t>
            </w:r>
            <w:r w:rsidR="00973DBA">
              <w:rPr>
                <w:sz w:val="20"/>
                <w:szCs w:val="24"/>
                <w:lang w:val="en-GB"/>
              </w:rPr>
              <w:t>.</w:t>
            </w:r>
          </w:p>
        </w:tc>
      </w:tr>
      <w:tr w:rsidR="00825CC4" w14:paraId="0C82992C" w14:textId="77777777" w:rsidTr="00B04935">
        <w:tc>
          <w:tcPr>
            <w:tcW w:w="4531" w:type="dxa"/>
          </w:tcPr>
          <w:p w14:paraId="2DC08894" w14:textId="5FE40F4E" w:rsidR="00825CC4" w:rsidRPr="00B15752" w:rsidRDefault="00825CC4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</w:t>
            </w:r>
            <w:r w:rsidRPr="00B15752">
              <w:rPr>
                <w:sz w:val="20"/>
                <w:szCs w:val="24"/>
                <w:lang w:val="en-GB"/>
              </w:rPr>
              <w:t xml:space="preserve">.3 </w:t>
            </w:r>
            <w:r w:rsidRPr="00AD24E2">
              <w:rPr>
                <w:sz w:val="20"/>
                <w:szCs w:val="24"/>
                <w:lang w:val="en-GB"/>
              </w:rPr>
              <w:t xml:space="preserve">OTA </w:t>
            </w:r>
            <w:r w:rsidR="00B91F9C">
              <w:rPr>
                <w:sz w:val="20"/>
                <w:szCs w:val="24"/>
                <w:lang w:val="en-GB"/>
              </w:rPr>
              <w:t>SAN</w:t>
            </w:r>
            <w:r w:rsidRPr="00AD24E2">
              <w:rPr>
                <w:sz w:val="20"/>
                <w:szCs w:val="24"/>
                <w:lang w:val="en-GB"/>
              </w:rPr>
              <w:t xml:space="preserve"> output power</w:t>
            </w:r>
          </w:p>
        </w:tc>
        <w:tc>
          <w:tcPr>
            <w:tcW w:w="1134" w:type="dxa"/>
          </w:tcPr>
          <w:p w14:paraId="4E445528" w14:textId="59240719" w:rsidR="00825CC4" w:rsidRPr="00B15752" w:rsidRDefault="00565CCC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2E83ACA2" w14:textId="3E713A5B" w:rsidR="00825CC4" w:rsidRPr="00B15752" w:rsidRDefault="00565CCC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The tolerance on EIRP level declaration is not the same, it should be aligned for the NTN Ku-band</w:t>
            </w:r>
            <w:r w:rsidR="00973DBA">
              <w:rPr>
                <w:sz w:val="20"/>
                <w:szCs w:val="24"/>
                <w:lang w:val="en-GB"/>
              </w:rPr>
              <w:t>.</w:t>
            </w:r>
          </w:p>
        </w:tc>
      </w:tr>
      <w:tr w:rsidR="00825CC4" w14:paraId="3319E7DC" w14:textId="77777777" w:rsidTr="00B04935">
        <w:tc>
          <w:tcPr>
            <w:tcW w:w="4531" w:type="dxa"/>
          </w:tcPr>
          <w:p w14:paraId="093AEA0E" w14:textId="77777777" w:rsidR="00825CC4" w:rsidRPr="00B15752" w:rsidRDefault="00825CC4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</w:t>
            </w:r>
            <w:r w:rsidRPr="00B15752">
              <w:rPr>
                <w:sz w:val="20"/>
                <w:szCs w:val="24"/>
                <w:lang w:val="en-GB"/>
              </w:rPr>
              <w:t xml:space="preserve">.4 </w:t>
            </w:r>
            <w:r w:rsidRPr="00AD24E2">
              <w:rPr>
                <w:sz w:val="20"/>
                <w:szCs w:val="24"/>
                <w:lang w:val="en-GB"/>
              </w:rPr>
              <w:t>OTA output power dynamics</w:t>
            </w:r>
          </w:p>
        </w:tc>
        <w:tc>
          <w:tcPr>
            <w:tcW w:w="1134" w:type="dxa"/>
          </w:tcPr>
          <w:p w14:paraId="3431CFFD" w14:textId="59BF865E" w:rsidR="00825CC4" w:rsidRPr="00B15752" w:rsidRDefault="00825CC4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</w:p>
        </w:tc>
        <w:tc>
          <w:tcPr>
            <w:tcW w:w="4962" w:type="dxa"/>
          </w:tcPr>
          <w:p w14:paraId="7604D986" w14:textId="77777777" w:rsidR="00825CC4" w:rsidRPr="00B15752" w:rsidRDefault="00825CC4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A22BA5" w14:paraId="27BD59E6" w14:textId="77777777" w:rsidTr="00B04935">
        <w:tc>
          <w:tcPr>
            <w:tcW w:w="4531" w:type="dxa"/>
          </w:tcPr>
          <w:p w14:paraId="74316D7E" w14:textId="0EA5EB71" w:rsidR="00A22BA5" w:rsidRDefault="004E62F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</w:r>
            <w:r w:rsidR="00A22BA5">
              <w:rPr>
                <w:sz w:val="20"/>
                <w:szCs w:val="24"/>
                <w:lang w:val="en-GB"/>
              </w:rPr>
              <w:t>9.4.1 General</w:t>
            </w:r>
          </w:p>
        </w:tc>
        <w:tc>
          <w:tcPr>
            <w:tcW w:w="1134" w:type="dxa"/>
          </w:tcPr>
          <w:p w14:paraId="27426732" w14:textId="2C2B9937" w:rsidR="00A22BA5" w:rsidRPr="00B15752" w:rsidRDefault="00A22BA5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</w:p>
        </w:tc>
        <w:tc>
          <w:tcPr>
            <w:tcW w:w="4962" w:type="dxa"/>
          </w:tcPr>
          <w:p w14:paraId="397DBCB6" w14:textId="77777777" w:rsidR="00A22BA5" w:rsidRPr="00B15752" w:rsidRDefault="00A22BA5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91243D" w14:paraId="598F04FE" w14:textId="77777777" w:rsidTr="00B04935">
        <w:tc>
          <w:tcPr>
            <w:tcW w:w="4531" w:type="dxa"/>
          </w:tcPr>
          <w:p w14:paraId="1B4F1870" w14:textId="0E4617EF" w:rsidR="0091243D" w:rsidRDefault="004E62F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</w:r>
            <w:r w:rsidR="0091243D">
              <w:rPr>
                <w:sz w:val="20"/>
                <w:szCs w:val="24"/>
                <w:lang w:val="en-GB"/>
              </w:rPr>
              <w:t>9.4.</w:t>
            </w:r>
            <w:r w:rsidR="00A22BA5">
              <w:rPr>
                <w:sz w:val="20"/>
                <w:szCs w:val="24"/>
                <w:lang w:val="en-GB"/>
              </w:rPr>
              <w:t>2</w:t>
            </w:r>
            <w:r w:rsidR="00973DBA">
              <w:rPr>
                <w:sz w:val="20"/>
                <w:szCs w:val="24"/>
                <w:lang w:val="en-GB"/>
              </w:rPr>
              <w:t xml:space="preserve"> OTA RE power control dynamic range</w:t>
            </w:r>
          </w:p>
        </w:tc>
        <w:tc>
          <w:tcPr>
            <w:tcW w:w="1134" w:type="dxa"/>
          </w:tcPr>
          <w:p w14:paraId="44693A3C" w14:textId="74471F78" w:rsidR="0091243D" w:rsidRPr="00B15752" w:rsidRDefault="00973DBA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13EBD675" w14:textId="2F4EE3D0" w:rsidR="0091243D" w:rsidRPr="00B15752" w:rsidRDefault="00973DBA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The requirement doesn’t exist for FR2-NTN.</w:t>
            </w:r>
          </w:p>
        </w:tc>
      </w:tr>
      <w:tr w:rsidR="0091243D" w14:paraId="767EF917" w14:textId="77777777" w:rsidTr="00312A37">
        <w:tc>
          <w:tcPr>
            <w:tcW w:w="4531" w:type="dxa"/>
          </w:tcPr>
          <w:p w14:paraId="17397316" w14:textId="3210E30C" w:rsidR="0091243D" w:rsidRDefault="004E62F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</w:r>
            <w:r w:rsidR="00A22BA5">
              <w:rPr>
                <w:sz w:val="20"/>
                <w:szCs w:val="24"/>
                <w:lang w:val="en-GB"/>
              </w:rPr>
              <w:t>9.4.3</w:t>
            </w:r>
            <w:r w:rsidR="003A21F5">
              <w:rPr>
                <w:sz w:val="20"/>
                <w:szCs w:val="24"/>
                <w:lang w:val="en-GB"/>
              </w:rPr>
              <w:t xml:space="preserve"> OTA total power dynamic range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1200C679" w14:textId="61CE169F" w:rsidR="0091243D" w:rsidRPr="00B15752" w:rsidRDefault="008576D3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42CABB44" w14:textId="7A501EB3" w:rsidR="0091243D" w:rsidRPr="00B15752" w:rsidRDefault="008576D3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The requirement is channel BW and SCS specific</w:t>
            </w:r>
            <w:r w:rsidR="003752F9">
              <w:rPr>
                <w:sz w:val="20"/>
                <w:szCs w:val="24"/>
                <w:lang w:val="en-GB"/>
              </w:rPr>
              <w:t>. No alignment is foreseen for this requirement.</w:t>
            </w:r>
          </w:p>
        </w:tc>
      </w:tr>
      <w:tr w:rsidR="00825CC4" w14:paraId="6FDF773D" w14:textId="77777777" w:rsidTr="00B04935">
        <w:tc>
          <w:tcPr>
            <w:tcW w:w="4531" w:type="dxa"/>
          </w:tcPr>
          <w:p w14:paraId="03E0B845" w14:textId="77777777" w:rsidR="00825CC4" w:rsidRPr="00B15752" w:rsidRDefault="00825CC4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</w:t>
            </w:r>
            <w:r w:rsidRPr="00B15752">
              <w:rPr>
                <w:sz w:val="20"/>
                <w:szCs w:val="24"/>
                <w:lang w:val="en-GB"/>
              </w:rPr>
              <w:t>.</w:t>
            </w:r>
            <w:r>
              <w:rPr>
                <w:sz w:val="20"/>
                <w:szCs w:val="24"/>
                <w:lang w:val="en-GB"/>
              </w:rPr>
              <w:t>5</w:t>
            </w:r>
            <w:r w:rsidRPr="00B15752">
              <w:rPr>
                <w:sz w:val="20"/>
                <w:szCs w:val="24"/>
                <w:lang w:val="en-GB"/>
              </w:rPr>
              <w:t xml:space="preserve"> </w:t>
            </w:r>
            <w:r w:rsidRPr="00AD24E2">
              <w:rPr>
                <w:sz w:val="20"/>
                <w:szCs w:val="24"/>
                <w:lang w:val="en-GB"/>
              </w:rPr>
              <w:t>OTA transmit ON/OFF power</w:t>
            </w:r>
          </w:p>
        </w:tc>
        <w:tc>
          <w:tcPr>
            <w:tcW w:w="1134" w:type="dxa"/>
          </w:tcPr>
          <w:p w14:paraId="5F09DE45" w14:textId="51B7A2D7" w:rsidR="00825CC4" w:rsidRPr="00B15752" w:rsidRDefault="0058122A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NA</w:t>
            </w:r>
          </w:p>
        </w:tc>
        <w:tc>
          <w:tcPr>
            <w:tcW w:w="4962" w:type="dxa"/>
          </w:tcPr>
          <w:p w14:paraId="18A0E78B" w14:textId="77777777" w:rsidR="00825CC4" w:rsidRPr="00B15752" w:rsidRDefault="00825CC4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825CC4" w14:paraId="78BC98C6" w14:textId="77777777" w:rsidTr="00B04935">
        <w:tc>
          <w:tcPr>
            <w:tcW w:w="4531" w:type="dxa"/>
          </w:tcPr>
          <w:p w14:paraId="6AEE64C1" w14:textId="77777777" w:rsidR="00825CC4" w:rsidRDefault="00825CC4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</w:t>
            </w:r>
            <w:r w:rsidRPr="00B15752">
              <w:rPr>
                <w:sz w:val="20"/>
                <w:szCs w:val="24"/>
                <w:lang w:val="en-GB"/>
              </w:rPr>
              <w:t>.</w:t>
            </w:r>
            <w:r>
              <w:rPr>
                <w:sz w:val="20"/>
                <w:szCs w:val="24"/>
                <w:lang w:val="en-GB"/>
              </w:rPr>
              <w:t>6</w:t>
            </w:r>
            <w:r w:rsidRPr="00B15752">
              <w:rPr>
                <w:sz w:val="20"/>
                <w:szCs w:val="24"/>
                <w:lang w:val="en-GB"/>
              </w:rPr>
              <w:t xml:space="preserve"> </w:t>
            </w:r>
            <w:r w:rsidRPr="00AD24E2">
              <w:rPr>
                <w:sz w:val="20"/>
                <w:szCs w:val="24"/>
                <w:lang w:val="en-GB"/>
              </w:rPr>
              <w:t>OTA transmitted signal quality</w:t>
            </w:r>
          </w:p>
        </w:tc>
        <w:tc>
          <w:tcPr>
            <w:tcW w:w="1134" w:type="dxa"/>
          </w:tcPr>
          <w:p w14:paraId="569C3B38" w14:textId="4CAF4E78" w:rsidR="00825CC4" w:rsidRPr="00B15752" w:rsidRDefault="00825CC4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</w:p>
        </w:tc>
        <w:tc>
          <w:tcPr>
            <w:tcW w:w="4962" w:type="dxa"/>
          </w:tcPr>
          <w:p w14:paraId="4298BDF8" w14:textId="77777777" w:rsidR="00825CC4" w:rsidRPr="00B15752" w:rsidRDefault="00825CC4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58122A" w14:paraId="73149D09" w14:textId="77777777" w:rsidTr="00A12804">
        <w:tc>
          <w:tcPr>
            <w:tcW w:w="4531" w:type="dxa"/>
          </w:tcPr>
          <w:p w14:paraId="2DC25FD9" w14:textId="4CE3182E" w:rsidR="0058122A" w:rsidRDefault="004E62F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</w:r>
            <w:r w:rsidR="0058122A">
              <w:rPr>
                <w:sz w:val="20"/>
                <w:szCs w:val="24"/>
                <w:lang w:val="en-GB"/>
              </w:rPr>
              <w:t>9.6.1 OTA frequency error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14E3D3E3" w14:textId="0056902C" w:rsidR="0058122A" w:rsidRPr="00B15752" w:rsidRDefault="0058122A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Yes</w:t>
            </w:r>
          </w:p>
        </w:tc>
        <w:tc>
          <w:tcPr>
            <w:tcW w:w="4962" w:type="dxa"/>
          </w:tcPr>
          <w:p w14:paraId="03446CF5" w14:textId="77777777" w:rsidR="0058122A" w:rsidRPr="00B15752" w:rsidRDefault="0058122A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58122A" w14:paraId="2B70CFEF" w14:textId="77777777" w:rsidTr="00A12804">
        <w:tc>
          <w:tcPr>
            <w:tcW w:w="4531" w:type="dxa"/>
          </w:tcPr>
          <w:p w14:paraId="43336ADE" w14:textId="3F2367DD" w:rsidR="0058122A" w:rsidRDefault="004E62F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</w:r>
            <w:r w:rsidR="00037E9E">
              <w:rPr>
                <w:sz w:val="20"/>
                <w:szCs w:val="24"/>
                <w:lang w:val="en-GB"/>
              </w:rPr>
              <w:t>9.6.2 OTA modulation quality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26978EBB" w14:textId="0C441165" w:rsidR="0058122A" w:rsidRPr="00B15752" w:rsidRDefault="00037E9E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Yes</w:t>
            </w:r>
          </w:p>
        </w:tc>
        <w:tc>
          <w:tcPr>
            <w:tcW w:w="4962" w:type="dxa"/>
          </w:tcPr>
          <w:p w14:paraId="1F4B6BBC" w14:textId="77777777" w:rsidR="0058122A" w:rsidRPr="00B15752" w:rsidRDefault="0058122A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58122A" w14:paraId="3A04A8FC" w14:textId="77777777" w:rsidTr="00B04935">
        <w:tc>
          <w:tcPr>
            <w:tcW w:w="4531" w:type="dxa"/>
          </w:tcPr>
          <w:p w14:paraId="025436BA" w14:textId="4C546A3E" w:rsidR="0058122A" w:rsidRDefault="004E62F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</w:r>
            <w:r w:rsidR="00090223">
              <w:rPr>
                <w:sz w:val="20"/>
                <w:szCs w:val="24"/>
                <w:lang w:val="en-GB"/>
              </w:rPr>
              <w:t>9.6.3 OTA alignment error</w:t>
            </w:r>
          </w:p>
        </w:tc>
        <w:tc>
          <w:tcPr>
            <w:tcW w:w="1134" w:type="dxa"/>
          </w:tcPr>
          <w:p w14:paraId="73C41C24" w14:textId="0F3B57DB" w:rsidR="0058122A" w:rsidRPr="00B15752" w:rsidRDefault="00090223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NA</w:t>
            </w:r>
          </w:p>
        </w:tc>
        <w:tc>
          <w:tcPr>
            <w:tcW w:w="4962" w:type="dxa"/>
          </w:tcPr>
          <w:p w14:paraId="45787A9D" w14:textId="77777777" w:rsidR="0058122A" w:rsidRPr="00B15752" w:rsidRDefault="0058122A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825CC4" w14:paraId="1098A253" w14:textId="77777777" w:rsidTr="00B04935">
        <w:tc>
          <w:tcPr>
            <w:tcW w:w="4531" w:type="dxa"/>
          </w:tcPr>
          <w:p w14:paraId="763DE148" w14:textId="77777777" w:rsidR="00825CC4" w:rsidRDefault="00825CC4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</w:t>
            </w:r>
            <w:r w:rsidRPr="00B15752">
              <w:rPr>
                <w:sz w:val="20"/>
                <w:szCs w:val="24"/>
                <w:lang w:val="en-GB"/>
              </w:rPr>
              <w:t>.</w:t>
            </w:r>
            <w:r>
              <w:rPr>
                <w:sz w:val="20"/>
                <w:szCs w:val="24"/>
                <w:lang w:val="en-GB"/>
              </w:rPr>
              <w:t>7</w:t>
            </w:r>
            <w:r w:rsidRPr="00B15752">
              <w:rPr>
                <w:sz w:val="20"/>
                <w:szCs w:val="24"/>
                <w:lang w:val="en-GB"/>
              </w:rPr>
              <w:t xml:space="preserve"> </w:t>
            </w:r>
            <w:r w:rsidRPr="00AD24E2">
              <w:rPr>
                <w:sz w:val="20"/>
                <w:szCs w:val="24"/>
                <w:lang w:val="en-GB"/>
              </w:rPr>
              <w:t>OTA unwanted emissions</w:t>
            </w:r>
          </w:p>
        </w:tc>
        <w:tc>
          <w:tcPr>
            <w:tcW w:w="1134" w:type="dxa"/>
          </w:tcPr>
          <w:p w14:paraId="3EF88303" w14:textId="7C621CD2" w:rsidR="00825CC4" w:rsidRPr="00B15752" w:rsidRDefault="00825CC4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</w:p>
        </w:tc>
        <w:tc>
          <w:tcPr>
            <w:tcW w:w="4962" w:type="dxa"/>
          </w:tcPr>
          <w:p w14:paraId="5EC6EDAB" w14:textId="77777777" w:rsidR="00825CC4" w:rsidRPr="00B15752" w:rsidRDefault="00825CC4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6234A4" w14:paraId="218D7E4A" w14:textId="77777777" w:rsidTr="00B04935">
        <w:tc>
          <w:tcPr>
            <w:tcW w:w="4531" w:type="dxa"/>
          </w:tcPr>
          <w:p w14:paraId="21D60ED3" w14:textId="5D7CA802" w:rsidR="006234A4" w:rsidRDefault="004E62F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</w:r>
            <w:r w:rsidR="006234A4">
              <w:rPr>
                <w:sz w:val="20"/>
                <w:szCs w:val="24"/>
                <w:lang w:val="en-GB"/>
              </w:rPr>
              <w:t>9.7.1 General</w:t>
            </w:r>
          </w:p>
        </w:tc>
        <w:tc>
          <w:tcPr>
            <w:tcW w:w="1134" w:type="dxa"/>
          </w:tcPr>
          <w:p w14:paraId="2C038B6C" w14:textId="28626DA5" w:rsidR="006234A4" w:rsidRPr="00B15752" w:rsidRDefault="006234A4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</w:p>
        </w:tc>
        <w:tc>
          <w:tcPr>
            <w:tcW w:w="4962" w:type="dxa"/>
          </w:tcPr>
          <w:p w14:paraId="1F086EC0" w14:textId="77777777" w:rsidR="006234A4" w:rsidRPr="00B15752" w:rsidRDefault="006234A4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6234A4" w14:paraId="4048D4F6" w14:textId="77777777" w:rsidTr="00A12804">
        <w:tc>
          <w:tcPr>
            <w:tcW w:w="4531" w:type="dxa"/>
          </w:tcPr>
          <w:p w14:paraId="5E2E017C" w14:textId="12464C9D" w:rsidR="006234A4" w:rsidRDefault="004E62F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</w:r>
            <w:r w:rsidR="006234A4">
              <w:rPr>
                <w:sz w:val="20"/>
                <w:szCs w:val="24"/>
                <w:lang w:val="en-GB"/>
              </w:rPr>
              <w:t>9.7.2 OTA occupied bandwidth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25FBE1EB" w14:textId="15E11845" w:rsidR="006234A4" w:rsidRPr="00B15752" w:rsidRDefault="00A41B3C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Yes</w:t>
            </w:r>
          </w:p>
        </w:tc>
        <w:tc>
          <w:tcPr>
            <w:tcW w:w="4962" w:type="dxa"/>
          </w:tcPr>
          <w:p w14:paraId="4B16AF1D" w14:textId="77777777" w:rsidR="006234A4" w:rsidRPr="00B15752" w:rsidRDefault="006234A4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6234A4" w14:paraId="1FFEA50B" w14:textId="77777777" w:rsidTr="00B04935">
        <w:tc>
          <w:tcPr>
            <w:tcW w:w="4531" w:type="dxa"/>
          </w:tcPr>
          <w:p w14:paraId="2F2B6815" w14:textId="2DF5EE7D" w:rsidR="006234A4" w:rsidRDefault="004E62F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</w:r>
            <w:r w:rsidR="00A41B3C">
              <w:rPr>
                <w:sz w:val="20"/>
                <w:szCs w:val="24"/>
                <w:lang w:val="en-GB"/>
              </w:rPr>
              <w:t>9.7.3 OTA ACLR</w:t>
            </w:r>
          </w:p>
        </w:tc>
        <w:tc>
          <w:tcPr>
            <w:tcW w:w="1134" w:type="dxa"/>
          </w:tcPr>
          <w:p w14:paraId="2F44BBDB" w14:textId="7A56768E" w:rsidR="006234A4" w:rsidRPr="00B15752" w:rsidRDefault="00A41B3C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7AE78C4F" w14:textId="25E49252" w:rsidR="006234A4" w:rsidRPr="00B15752" w:rsidRDefault="00A41B3C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Based on the coexistence study, the same ACLR requirement shall be specified for all NTN Ku-bands</w:t>
            </w:r>
          </w:p>
        </w:tc>
      </w:tr>
      <w:tr w:rsidR="006234A4" w14:paraId="71C013EF" w14:textId="77777777" w:rsidTr="00A12804">
        <w:tc>
          <w:tcPr>
            <w:tcW w:w="4531" w:type="dxa"/>
          </w:tcPr>
          <w:p w14:paraId="22927508" w14:textId="4ECB07E0" w:rsidR="006234A4" w:rsidRDefault="004E62F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</w:r>
            <w:r w:rsidR="00523E97">
              <w:rPr>
                <w:sz w:val="20"/>
                <w:szCs w:val="24"/>
                <w:lang w:val="en-GB"/>
              </w:rPr>
              <w:t>9.7.4 OTA out-of-band emissions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67A075B1" w14:textId="1BEF9C60" w:rsidR="006234A4" w:rsidRPr="00B15752" w:rsidRDefault="00BE3BCF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Yes</w:t>
            </w:r>
          </w:p>
        </w:tc>
        <w:tc>
          <w:tcPr>
            <w:tcW w:w="4962" w:type="dxa"/>
          </w:tcPr>
          <w:p w14:paraId="11CFF393" w14:textId="77777777" w:rsidR="006234A4" w:rsidRPr="00B15752" w:rsidRDefault="006234A4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6234A4" w14:paraId="3FE417EF" w14:textId="77777777" w:rsidTr="00B04935">
        <w:tc>
          <w:tcPr>
            <w:tcW w:w="4531" w:type="dxa"/>
          </w:tcPr>
          <w:p w14:paraId="3FA0BD10" w14:textId="5DFA0DBD" w:rsidR="006234A4" w:rsidRDefault="004E62FF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ab/>
            </w:r>
            <w:r w:rsidR="00BE3BCF">
              <w:rPr>
                <w:sz w:val="20"/>
                <w:szCs w:val="24"/>
                <w:lang w:val="en-GB"/>
              </w:rPr>
              <w:t>9.7.5 OTA transmitter spurious emissions</w:t>
            </w:r>
          </w:p>
        </w:tc>
        <w:tc>
          <w:tcPr>
            <w:tcW w:w="1134" w:type="dxa"/>
          </w:tcPr>
          <w:p w14:paraId="1481EAC1" w14:textId="3AD8CDB7" w:rsidR="006234A4" w:rsidRPr="00B15752" w:rsidRDefault="00263202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57179CB8" w14:textId="63CF72EC" w:rsidR="006234A4" w:rsidRPr="00B15752" w:rsidRDefault="00E37996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The spurious frequency range is different, but it shall be the same for all NTN Ku-bands.</w:t>
            </w:r>
          </w:p>
        </w:tc>
      </w:tr>
      <w:tr w:rsidR="00825CC4" w14:paraId="4891BA2D" w14:textId="77777777" w:rsidTr="00B04935">
        <w:tc>
          <w:tcPr>
            <w:tcW w:w="4531" w:type="dxa"/>
          </w:tcPr>
          <w:p w14:paraId="4A97FE87" w14:textId="77777777" w:rsidR="00825CC4" w:rsidRDefault="00825CC4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9</w:t>
            </w:r>
            <w:r w:rsidRPr="00B15752">
              <w:rPr>
                <w:sz w:val="20"/>
                <w:szCs w:val="24"/>
                <w:lang w:val="en-GB"/>
              </w:rPr>
              <w:t>.</w:t>
            </w:r>
            <w:r>
              <w:rPr>
                <w:sz w:val="20"/>
                <w:szCs w:val="24"/>
                <w:lang w:val="en-GB"/>
              </w:rPr>
              <w:t>8</w:t>
            </w:r>
            <w:r w:rsidRPr="00B15752">
              <w:rPr>
                <w:sz w:val="20"/>
                <w:szCs w:val="24"/>
                <w:lang w:val="en-GB"/>
              </w:rPr>
              <w:t xml:space="preserve"> </w:t>
            </w:r>
            <w:r w:rsidRPr="00AD24E2">
              <w:rPr>
                <w:sz w:val="20"/>
                <w:szCs w:val="24"/>
                <w:lang w:val="en-GB"/>
              </w:rPr>
              <w:t>OTA transmitter intermodulation</w:t>
            </w:r>
          </w:p>
        </w:tc>
        <w:tc>
          <w:tcPr>
            <w:tcW w:w="1134" w:type="dxa"/>
          </w:tcPr>
          <w:p w14:paraId="440C599C" w14:textId="397341EC" w:rsidR="00825CC4" w:rsidRDefault="00FC6011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NA</w:t>
            </w:r>
          </w:p>
        </w:tc>
        <w:tc>
          <w:tcPr>
            <w:tcW w:w="4962" w:type="dxa"/>
          </w:tcPr>
          <w:p w14:paraId="28D683F9" w14:textId="77777777" w:rsidR="00825CC4" w:rsidRPr="00B15752" w:rsidRDefault="00825CC4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825CC4" w14:paraId="338D21EF" w14:textId="77777777" w:rsidTr="00B04935">
        <w:tc>
          <w:tcPr>
            <w:tcW w:w="10627" w:type="dxa"/>
            <w:gridSpan w:val="3"/>
          </w:tcPr>
          <w:p w14:paraId="19A03E92" w14:textId="77777777" w:rsidR="00825CC4" w:rsidRPr="00B15752" w:rsidRDefault="00825CC4" w:rsidP="00B04935">
            <w:pPr>
              <w:pStyle w:val="TAL"/>
              <w:tabs>
                <w:tab w:val="left" w:pos="29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10. </w:t>
            </w:r>
            <w:r w:rsidRPr="00CA7E22">
              <w:rPr>
                <w:sz w:val="20"/>
                <w:szCs w:val="24"/>
                <w:lang w:val="en-GB"/>
              </w:rPr>
              <w:t>Radiated receiver characteristics</w:t>
            </w:r>
          </w:p>
        </w:tc>
      </w:tr>
      <w:tr w:rsidR="00825CC4" w14:paraId="7EE55A11" w14:textId="77777777" w:rsidTr="00B04935">
        <w:tc>
          <w:tcPr>
            <w:tcW w:w="4531" w:type="dxa"/>
          </w:tcPr>
          <w:p w14:paraId="485B9ED2" w14:textId="77777777" w:rsidR="00825CC4" w:rsidRDefault="00825CC4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10.1</w:t>
            </w:r>
            <w:r w:rsidRPr="00B15752">
              <w:rPr>
                <w:sz w:val="20"/>
                <w:szCs w:val="24"/>
                <w:lang w:val="en-GB"/>
              </w:rPr>
              <w:t xml:space="preserve"> </w:t>
            </w:r>
            <w:r>
              <w:rPr>
                <w:sz w:val="20"/>
                <w:szCs w:val="24"/>
                <w:lang w:val="en-GB"/>
              </w:rPr>
              <w:t>General</w:t>
            </w:r>
          </w:p>
        </w:tc>
        <w:tc>
          <w:tcPr>
            <w:tcW w:w="1134" w:type="dxa"/>
          </w:tcPr>
          <w:p w14:paraId="7DE8C5B0" w14:textId="3BD183F2" w:rsidR="00825CC4" w:rsidRPr="00B15752" w:rsidRDefault="00825CC4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</w:p>
        </w:tc>
        <w:tc>
          <w:tcPr>
            <w:tcW w:w="4962" w:type="dxa"/>
          </w:tcPr>
          <w:p w14:paraId="65F4E440" w14:textId="77777777" w:rsidR="00825CC4" w:rsidRPr="00B15752" w:rsidRDefault="00825CC4" w:rsidP="00B04935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825CC4" w14:paraId="6B265A93" w14:textId="77777777" w:rsidTr="00B04935">
        <w:tc>
          <w:tcPr>
            <w:tcW w:w="4531" w:type="dxa"/>
          </w:tcPr>
          <w:p w14:paraId="3FBD30D1" w14:textId="77777777" w:rsidR="00825CC4" w:rsidRDefault="00825CC4" w:rsidP="00B04935">
            <w:pPr>
              <w:pStyle w:val="TAL"/>
              <w:tabs>
                <w:tab w:val="left" w:pos="30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10.2 </w:t>
            </w:r>
            <w:r w:rsidRPr="00AD24E2">
              <w:rPr>
                <w:sz w:val="20"/>
                <w:szCs w:val="24"/>
                <w:lang w:val="en-GB"/>
              </w:rPr>
              <w:t>OTA sensitivity</w:t>
            </w:r>
          </w:p>
        </w:tc>
        <w:tc>
          <w:tcPr>
            <w:tcW w:w="1134" w:type="dxa"/>
          </w:tcPr>
          <w:p w14:paraId="58069878" w14:textId="0CCA4742" w:rsidR="00825CC4" w:rsidRPr="00B15752" w:rsidRDefault="00A319A9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10140592" w14:textId="589176C3" w:rsidR="00825CC4" w:rsidRPr="00B15752" w:rsidRDefault="00A319A9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There is no OTA sensitivity for </w:t>
            </w:r>
            <w:r w:rsidR="00AB5B32">
              <w:rPr>
                <w:sz w:val="20"/>
                <w:szCs w:val="24"/>
                <w:lang w:val="en-GB"/>
              </w:rPr>
              <w:t>SAN type 2-O.</w:t>
            </w:r>
          </w:p>
        </w:tc>
      </w:tr>
      <w:tr w:rsidR="00825CC4" w14:paraId="184A7798" w14:textId="77777777" w:rsidTr="00B04935">
        <w:tc>
          <w:tcPr>
            <w:tcW w:w="4531" w:type="dxa"/>
          </w:tcPr>
          <w:p w14:paraId="396D9D82" w14:textId="77777777" w:rsidR="00825CC4" w:rsidRDefault="00825CC4" w:rsidP="00B04935">
            <w:pPr>
              <w:pStyle w:val="TAL"/>
              <w:tabs>
                <w:tab w:val="left" w:pos="28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10.3 </w:t>
            </w:r>
            <w:r w:rsidRPr="00AD24E2">
              <w:rPr>
                <w:sz w:val="20"/>
                <w:szCs w:val="24"/>
                <w:lang w:val="en-GB"/>
              </w:rPr>
              <w:t>OTA reference sensitivity level</w:t>
            </w:r>
          </w:p>
        </w:tc>
        <w:tc>
          <w:tcPr>
            <w:tcW w:w="1134" w:type="dxa"/>
          </w:tcPr>
          <w:p w14:paraId="3D40517A" w14:textId="22EFA021" w:rsidR="00825CC4" w:rsidRPr="00B15752" w:rsidRDefault="005F3B33" w:rsidP="00B04935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67829993" w14:textId="7C729AC3" w:rsidR="00825CC4" w:rsidRPr="00AD24E2" w:rsidRDefault="005F3B33" w:rsidP="00B04935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The requirement is channel BW and SCS specific. </w:t>
            </w:r>
            <w:r w:rsidR="004277BC">
              <w:rPr>
                <w:sz w:val="20"/>
                <w:szCs w:val="24"/>
                <w:lang w:val="en-GB"/>
              </w:rPr>
              <w:t>Still, as the approach is different for 1-O and 2-O, further discussion might be needed</w:t>
            </w:r>
            <w:r w:rsidR="00F206EC">
              <w:rPr>
                <w:sz w:val="20"/>
                <w:szCs w:val="24"/>
                <w:lang w:val="en-GB"/>
              </w:rPr>
              <w:t xml:space="preserve"> to be consistent</w:t>
            </w:r>
            <w:r w:rsidR="004277BC">
              <w:rPr>
                <w:sz w:val="20"/>
                <w:szCs w:val="24"/>
                <w:lang w:val="en-GB"/>
              </w:rPr>
              <w:t>.</w:t>
            </w:r>
          </w:p>
        </w:tc>
      </w:tr>
      <w:tr w:rsidR="00675E6D" w14:paraId="18C3CDD5" w14:textId="77777777" w:rsidTr="00B04935">
        <w:tc>
          <w:tcPr>
            <w:tcW w:w="4531" w:type="dxa"/>
          </w:tcPr>
          <w:p w14:paraId="7BDAB7DD" w14:textId="77777777" w:rsidR="00675E6D" w:rsidRDefault="00675E6D" w:rsidP="00675E6D">
            <w:pPr>
              <w:pStyle w:val="TAL"/>
              <w:tabs>
                <w:tab w:val="left" w:pos="30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10.4 </w:t>
            </w:r>
            <w:r w:rsidRPr="00AD24E2">
              <w:rPr>
                <w:sz w:val="20"/>
                <w:szCs w:val="24"/>
                <w:lang w:val="en-GB"/>
              </w:rPr>
              <w:t>OTA dynamic range</w:t>
            </w:r>
          </w:p>
        </w:tc>
        <w:tc>
          <w:tcPr>
            <w:tcW w:w="1134" w:type="dxa"/>
          </w:tcPr>
          <w:p w14:paraId="10CC9B97" w14:textId="07C0E00C" w:rsidR="00675E6D" w:rsidRPr="00B15752" w:rsidRDefault="00675E6D" w:rsidP="00675E6D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14799E8A" w14:textId="0D5FDE44" w:rsidR="00675E6D" w:rsidRPr="0055799E" w:rsidRDefault="00675E6D" w:rsidP="00675E6D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There is no OTA sensitivity for SAN type 2-O.</w:t>
            </w:r>
          </w:p>
        </w:tc>
      </w:tr>
      <w:tr w:rsidR="00675E6D" w14:paraId="251FDCB0" w14:textId="77777777" w:rsidTr="00B04935">
        <w:tc>
          <w:tcPr>
            <w:tcW w:w="4531" w:type="dxa"/>
          </w:tcPr>
          <w:p w14:paraId="2ABC129C" w14:textId="77777777" w:rsidR="00675E6D" w:rsidRDefault="00675E6D" w:rsidP="00675E6D">
            <w:pPr>
              <w:pStyle w:val="TAL"/>
              <w:tabs>
                <w:tab w:val="left" w:pos="32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10.5 </w:t>
            </w:r>
            <w:r w:rsidRPr="00AD24E2">
              <w:rPr>
                <w:sz w:val="20"/>
                <w:szCs w:val="24"/>
                <w:lang w:val="en-GB"/>
              </w:rPr>
              <w:t>OTA in-band selectivity and blocking</w:t>
            </w:r>
          </w:p>
        </w:tc>
        <w:tc>
          <w:tcPr>
            <w:tcW w:w="1134" w:type="dxa"/>
          </w:tcPr>
          <w:p w14:paraId="0C22C749" w14:textId="7EEAA492" w:rsidR="00675E6D" w:rsidRPr="00B15752" w:rsidRDefault="001D5B48" w:rsidP="00675E6D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2D44027A" w14:textId="53DACD03" w:rsidR="00675E6D" w:rsidRPr="00B15752" w:rsidRDefault="001D5B48" w:rsidP="00675E6D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The requirement is channel BW and SCS specific. Still, as the approach is different for 1-O and 2-O, further discussion might be needed</w:t>
            </w:r>
            <w:r w:rsidR="00F206EC">
              <w:rPr>
                <w:sz w:val="20"/>
                <w:szCs w:val="24"/>
                <w:lang w:val="en-GB"/>
              </w:rPr>
              <w:t xml:space="preserve"> to be consistent</w:t>
            </w:r>
            <w:r>
              <w:rPr>
                <w:sz w:val="20"/>
                <w:szCs w:val="24"/>
                <w:lang w:val="en-GB"/>
              </w:rPr>
              <w:t>.</w:t>
            </w:r>
          </w:p>
        </w:tc>
      </w:tr>
      <w:tr w:rsidR="00675E6D" w14:paraId="60F16EC0" w14:textId="77777777" w:rsidTr="00B04935">
        <w:tc>
          <w:tcPr>
            <w:tcW w:w="4531" w:type="dxa"/>
          </w:tcPr>
          <w:p w14:paraId="526201A9" w14:textId="77777777" w:rsidR="00675E6D" w:rsidRDefault="00675E6D" w:rsidP="00675E6D">
            <w:pPr>
              <w:pStyle w:val="TAL"/>
              <w:tabs>
                <w:tab w:val="left" w:pos="33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10.6 </w:t>
            </w:r>
            <w:r w:rsidRPr="00AD24E2">
              <w:rPr>
                <w:sz w:val="20"/>
                <w:szCs w:val="24"/>
                <w:lang w:val="en-GB"/>
              </w:rPr>
              <w:t>OTA out-of-band blocking</w:t>
            </w:r>
          </w:p>
        </w:tc>
        <w:tc>
          <w:tcPr>
            <w:tcW w:w="1134" w:type="dxa"/>
          </w:tcPr>
          <w:p w14:paraId="14E6934E" w14:textId="7F5F4907" w:rsidR="00675E6D" w:rsidRPr="00B15752" w:rsidRDefault="00720617" w:rsidP="00675E6D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6CADC1D1" w14:textId="77777777" w:rsidR="00675E6D" w:rsidRPr="00B15752" w:rsidRDefault="00675E6D" w:rsidP="00675E6D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675E6D" w14:paraId="5B3ABB33" w14:textId="77777777" w:rsidTr="00B04935">
        <w:tc>
          <w:tcPr>
            <w:tcW w:w="4531" w:type="dxa"/>
          </w:tcPr>
          <w:p w14:paraId="2932B775" w14:textId="77777777" w:rsidR="00675E6D" w:rsidRDefault="00675E6D" w:rsidP="00675E6D">
            <w:pPr>
              <w:pStyle w:val="TAL"/>
              <w:tabs>
                <w:tab w:val="left" w:pos="280"/>
              </w:tabs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10.7 </w:t>
            </w:r>
            <w:r w:rsidRPr="00AD24E2">
              <w:rPr>
                <w:sz w:val="20"/>
                <w:szCs w:val="24"/>
                <w:lang w:val="en-GB"/>
              </w:rPr>
              <w:t>OTA receiver spurious emissions</w:t>
            </w:r>
          </w:p>
        </w:tc>
        <w:tc>
          <w:tcPr>
            <w:tcW w:w="1134" w:type="dxa"/>
          </w:tcPr>
          <w:p w14:paraId="19B4D913" w14:textId="10208ECD" w:rsidR="00675E6D" w:rsidRPr="00B15752" w:rsidRDefault="00DB5B86" w:rsidP="00675E6D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NA</w:t>
            </w:r>
          </w:p>
        </w:tc>
        <w:tc>
          <w:tcPr>
            <w:tcW w:w="4962" w:type="dxa"/>
          </w:tcPr>
          <w:p w14:paraId="49F87203" w14:textId="77777777" w:rsidR="00675E6D" w:rsidRPr="00B15752" w:rsidRDefault="00675E6D" w:rsidP="00675E6D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675E6D" w14:paraId="59731CDA" w14:textId="77777777" w:rsidTr="00B04935">
        <w:tc>
          <w:tcPr>
            <w:tcW w:w="4531" w:type="dxa"/>
          </w:tcPr>
          <w:p w14:paraId="772C72C2" w14:textId="77777777" w:rsidR="00675E6D" w:rsidRDefault="00675E6D" w:rsidP="00675E6D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10.8 </w:t>
            </w:r>
            <w:r w:rsidRPr="00AD24E2">
              <w:rPr>
                <w:sz w:val="20"/>
                <w:szCs w:val="24"/>
                <w:lang w:val="en-GB"/>
              </w:rPr>
              <w:t>OTA receiver intermodulation</w:t>
            </w:r>
          </w:p>
        </w:tc>
        <w:tc>
          <w:tcPr>
            <w:tcW w:w="1134" w:type="dxa"/>
          </w:tcPr>
          <w:p w14:paraId="7F3B7781" w14:textId="06AD0ED4" w:rsidR="00675E6D" w:rsidRPr="00B15752" w:rsidRDefault="00F70EA4" w:rsidP="00675E6D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NA</w:t>
            </w:r>
          </w:p>
        </w:tc>
        <w:tc>
          <w:tcPr>
            <w:tcW w:w="4962" w:type="dxa"/>
          </w:tcPr>
          <w:p w14:paraId="276499F5" w14:textId="2E631921" w:rsidR="00675E6D" w:rsidRPr="00B15752" w:rsidRDefault="00675E6D" w:rsidP="00675E6D">
            <w:pPr>
              <w:pStyle w:val="TAL"/>
              <w:rPr>
                <w:sz w:val="20"/>
                <w:szCs w:val="24"/>
                <w:lang w:val="en-GB"/>
              </w:rPr>
            </w:pPr>
          </w:p>
        </w:tc>
      </w:tr>
      <w:tr w:rsidR="00675E6D" w14:paraId="472B27C3" w14:textId="77777777" w:rsidTr="00B04935">
        <w:tc>
          <w:tcPr>
            <w:tcW w:w="4531" w:type="dxa"/>
          </w:tcPr>
          <w:p w14:paraId="3026B0A9" w14:textId="77777777" w:rsidR="00675E6D" w:rsidRDefault="00675E6D" w:rsidP="00675E6D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 xml:space="preserve">10.9 </w:t>
            </w:r>
            <w:r w:rsidRPr="00AD24E2">
              <w:rPr>
                <w:sz w:val="20"/>
                <w:szCs w:val="24"/>
                <w:lang w:val="en-GB"/>
              </w:rPr>
              <w:t>OTA in-channel selectivity</w:t>
            </w:r>
          </w:p>
        </w:tc>
        <w:tc>
          <w:tcPr>
            <w:tcW w:w="1134" w:type="dxa"/>
          </w:tcPr>
          <w:p w14:paraId="57541896" w14:textId="03667630" w:rsidR="00675E6D" w:rsidRPr="00B15752" w:rsidRDefault="006356E0" w:rsidP="00675E6D">
            <w:pPr>
              <w:pStyle w:val="TAC"/>
              <w:rPr>
                <w:sz w:val="20"/>
                <w:szCs w:val="24"/>
                <w:lang w:val="en-GB" w:eastAsia="en-US"/>
              </w:rPr>
            </w:pPr>
            <w:r>
              <w:rPr>
                <w:sz w:val="20"/>
                <w:szCs w:val="24"/>
                <w:lang w:val="en-GB" w:eastAsia="en-US"/>
              </w:rPr>
              <w:t>No</w:t>
            </w:r>
          </w:p>
        </w:tc>
        <w:tc>
          <w:tcPr>
            <w:tcW w:w="4962" w:type="dxa"/>
          </w:tcPr>
          <w:p w14:paraId="5040207C" w14:textId="6DDAB1DA" w:rsidR="00675E6D" w:rsidRPr="00B15752" w:rsidRDefault="006356E0" w:rsidP="00675E6D">
            <w:pPr>
              <w:pStyle w:val="TAL"/>
              <w:rPr>
                <w:sz w:val="20"/>
                <w:szCs w:val="24"/>
                <w:lang w:val="en-GB"/>
              </w:rPr>
            </w:pPr>
            <w:r>
              <w:rPr>
                <w:sz w:val="20"/>
                <w:szCs w:val="24"/>
                <w:lang w:val="en-GB"/>
              </w:rPr>
              <w:t>The requirement is channel BW and SCS specific. Still, as the approach is different for 1-O and 2-O, further discussion might be needed to be consistent.</w:t>
            </w:r>
          </w:p>
        </w:tc>
      </w:tr>
    </w:tbl>
    <w:p w14:paraId="7E17A926" w14:textId="77777777" w:rsidR="00825CC4" w:rsidRDefault="00825CC4" w:rsidP="00825CC4">
      <w:pPr>
        <w:pStyle w:val="FL"/>
        <w:rPr>
          <w:lang w:eastAsia="x-none"/>
        </w:rPr>
      </w:pPr>
    </w:p>
    <w:p w14:paraId="6C4A9357" w14:textId="5C61F7D8" w:rsidR="00825CC4" w:rsidRPr="00825CC4" w:rsidRDefault="00DD284C" w:rsidP="00D00CC8">
      <w:pPr>
        <w:pStyle w:val="Heading2"/>
      </w:pPr>
      <w:r>
        <w:t>Regulations</w:t>
      </w:r>
    </w:p>
    <w:p w14:paraId="44F0BE8C" w14:textId="017CA180" w:rsidR="00860410" w:rsidRDefault="0044350C" w:rsidP="00D00CC8">
      <w:pPr>
        <w:pStyle w:val="Heading3"/>
      </w:pPr>
      <w:r>
        <w:t>FCC</w:t>
      </w:r>
      <w:r w:rsidR="00DD284C">
        <w:t xml:space="preserve"> </w:t>
      </w:r>
    </w:p>
    <w:p w14:paraId="6BAD9A0E" w14:textId="6BDB7C2D" w:rsidR="0044350C" w:rsidRPr="000F7360" w:rsidRDefault="00D00CC8" w:rsidP="00860410">
      <w:pPr>
        <w:rPr>
          <w:lang w:val="en-GB"/>
        </w:rPr>
      </w:pPr>
      <w:r>
        <w:rPr>
          <w:lang w:val="en-GB"/>
        </w:rPr>
        <w:lastRenderedPageBreak/>
        <w:t xml:space="preserve">47 CFR 25.208 specifies PFD limits in the bands </w:t>
      </w:r>
      <w:r w:rsidR="00973517" w:rsidRPr="000F7360">
        <w:rPr>
          <w:lang w:val="en-GB"/>
        </w:rPr>
        <w:t xml:space="preserve">10.95-11.2 </w:t>
      </w:r>
      <w:r w:rsidR="003869DC" w:rsidRPr="000F7360">
        <w:rPr>
          <w:lang w:val="en-GB"/>
        </w:rPr>
        <w:t xml:space="preserve">GHz </w:t>
      </w:r>
      <w:r w:rsidR="00973517" w:rsidRPr="000F7360">
        <w:rPr>
          <w:lang w:val="en-GB"/>
        </w:rPr>
        <w:t>and 11.45-11.7 GHz for GSO and 10.7-11.7 GHz for </w:t>
      </w:r>
      <w:r w:rsidR="003869DC" w:rsidRPr="000F7360">
        <w:rPr>
          <w:lang w:val="en-GB"/>
        </w:rPr>
        <w:t xml:space="preserve">NGSO </w:t>
      </w:r>
    </w:p>
    <w:p w14:paraId="414871EF" w14:textId="107CD3F1" w:rsidR="00C47348" w:rsidRDefault="00013768" w:rsidP="00860410">
      <w:pPr>
        <w:rPr>
          <w:lang w:val="en-GB"/>
        </w:rPr>
      </w:pPr>
      <w:r w:rsidRPr="000F7360">
        <w:rPr>
          <w:lang w:val="en-GB"/>
        </w:rPr>
        <w:t>Also, i</w:t>
      </w:r>
      <w:r w:rsidR="00AD2057" w:rsidRPr="000F7360">
        <w:rPr>
          <w:lang w:val="en-GB"/>
        </w:rPr>
        <w:t xml:space="preserve">n the band 12.2-12.7 GHz, </w:t>
      </w:r>
      <w:r w:rsidRPr="000F7360">
        <w:rPr>
          <w:lang w:val="en-GB"/>
        </w:rPr>
        <w:t xml:space="preserve">additional </w:t>
      </w:r>
      <w:r w:rsidR="000F7360" w:rsidRPr="000F7360">
        <w:rPr>
          <w:lang w:val="en-GB"/>
        </w:rPr>
        <w:t xml:space="preserve">pfd limit is specified </w:t>
      </w:r>
      <w:r w:rsidR="00AD2057" w:rsidRPr="000F7360">
        <w:rPr>
          <w:lang w:val="en-GB"/>
        </w:rPr>
        <w:t>for </w:t>
      </w:r>
      <w:r w:rsidRPr="000F7360">
        <w:rPr>
          <w:lang w:val="en-GB"/>
        </w:rPr>
        <w:t>NGSO</w:t>
      </w:r>
      <w:r w:rsidR="00AD2057" w:rsidRPr="000F7360">
        <w:rPr>
          <w:lang w:val="en-GB"/>
        </w:rPr>
        <w:t xml:space="preserve">, </w:t>
      </w:r>
      <w:r w:rsidR="000F7360" w:rsidRPr="000F7360">
        <w:rPr>
          <w:lang w:val="en-GB"/>
        </w:rPr>
        <w:t xml:space="preserve">at </w:t>
      </w:r>
      <w:r w:rsidR="00AD2057" w:rsidRPr="000F7360">
        <w:rPr>
          <w:lang w:val="en-GB"/>
        </w:rPr>
        <w:t xml:space="preserve">the specified </w:t>
      </w:r>
      <w:r w:rsidR="00B11880" w:rsidRPr="000F7360">
        <w:rPr>
          <w:lang w:val="en-GB"/>
        </w:rPr>
        <w:t>low angle</w:t>
      </w:r>
      <w:r w:rsidR="000F7360" w:rsidRPr="000F7360">
        <w:rPr>
          <w:lang w:val="en-GB"/>
        </w:rPr>
        <w:t>.</w:t>
      </w:r>
    </w:p>
    <w:p w14:paraId="6E72B737" w14:textId="38959D24" w:rsidR="00AD2057" w:rsidRDefault="00DC61ED" w:rsidP="00860410">
      <w:pPr>
        <w:rPr>
          <w:b/>
          <w:bCs/>
          <w:lang w:val="en-GB"/>
        </w:rPr>
      </w:pPr>
      <w:r w:rsidRPr="007936A4">
        <w:rPr>
          <w:b/>
          <w:bCs/>
          <w:lang w:val="en-GB"/>
        </w:rPr>
        <w:t>Observation</w:t>
      </w:r>
      <w:r w:rsidR="00EA6FB3">
        <w:rPr>
          <w:b/>
          <w:bCs/>
          <w:lang w:val="en-GB"/>
        </w:rPr>
        <w:t>2</w:t>
      </w:r>
      <w:r w:rsidRPr="007936A4">
        <w:rPr>
          <w:b/>
          <w:bCs/>
          <w:lang w:val="en-GB"/>
        </w:rPr>
        <w:t>: FCC specifie</w:t>
      </w:r>
      <w:r w:rsidR="007936A4" w:rsidRPr="007936A4">
        <w:rPr>
          <w:b/>
          <w:bCs/>
          <w:lang w:val="en-GB"/>
        </w:rPr>
        <w:t>d</w:t>
      </w:r>
      <w:r w:rsidRPr="007936A4">
        <w:rPr>
          <w:b/>
          <w:bCs/>
          <w:lang w:val="en-GB"/>
        </w:rPr>
        <w:t xml:space="preserve"> pfd </w:t>
      </w:r>
      <w:r w:rsidR="007936A4" w:rsidRPr="007936A4">
        <w:rPr>
          <w:b/>
          <w:bCs/>
          <w:lang w:val="en-GB"/>
        </w:rPr>
        <w:t xml:space="preserve">limits in the </w:t>
      </w:r>
      <w:r w:rsidR="007936A4">
        <w:rPr>
          <w:b/>
          <w:bCs/>
          <w:lang w:val="en-GB"/>
        </w:rPr>
        <w:t xml:space="preserve">considered </w:t>
      </w:r>
      <w:r w:rsidR="007936A4" w:rsidRPr="007936A4">
        <w:rPr>
          <w:b/>
          <w:bCs/>
          <w:lang w:val="en-GB"/>
        </w:rPr>
        <w:t>NTN Ku-band</w:t>
      </w:r>
      <w:r w:rsidR="007936A4">
        <w:rPr>
          <w:b/>
          <w:bCs/>
          <w:lang w:val="en-GB"/>
        </w:rPr>
        <w:t>s</w:t>
      </w:r>
      <w:r w:rsidR="007936A4" w:rsidRPr="007936A4">
        <w:rPr>
          <w:b/>
          <w:bCs/>
          <w:lang w:val="en-GB"/>
        </w:rPr>
        <w:t>.</w:t>
      </w:r>
    </w:p>
    <w:p w14:paraId="5E58DF55" w14:textId="006C70C3" w:rsidR="00D418AE" w:rsidRPr="007936A4" w:rsidRDefault="00D418AE" w:rsidP="00860410">
      <w:pPr>
        <w:rPr>
          <w:b/>
          <w:bCs/>
          <w:lang w:val="en-GB"/>
        </w:rPr>
      </w:pPr>
      <w:r>
        <w:rPr>
          <w:b/>
          <w:bCs/>
          <w:lang w:val="en-GB"/>
        </w:rPr>
        <w:t>Proposal</w:t>
      </w:r>
      <w:r w:rsidR="00EA6FB3">
        <w:rPr>
          <w:b/>
          <w:bCs/>
          <w:lang w:val="en-GB"/>
        </w:rPr>
        <w:t>5</w:t>
      </w:r>
      <w:r>
        <w:rPr>
          <w:b/>
          <w:bCs/>
          <w:lang w:val="en-GB"/>
        </w:rPr>
        <w:t xml:space="preserve">: </w:t>
      </w:r>
      <w:r w:rsidR="003642B9">
        <w:rPr>
          <w:b/>
          <w:bCs/>
          <w:lang w:val="en-GB"/>
        </w:rPr>
        <w:t xml:space="preserve">RAN4 </w:t>
      </w:r>
      <w:r w:rsidR="00BC417F">
        <w:rPr>
          <w:b/>
          <w:bCs/>
          <w:lang w:val="en-GB"/>
        </w:rPr>
        <w:t>should</w:t>
      </w:r>
      <w:r w:rsidR="003642B9">
        <w:rPr>
          <w:b/>
          <w:bCs/>
          <w:lang w:val="en-GB"/>
        </w:rPr>
        <w:t xml:space="preserve"> discuss how to </w:t>
      </w:r>
      <w:r w:rsidR="00045953">
        <w:rPr>
          <w:b/>
          <w:bCs/>
          <w:lang w:val="en-GB"/>
        </w:rPr>
        <w:t>consider</w:t>
      </w:r>
      <w:r w:rsidR="008A2964">
        <w:rPr>
          <w:b/>
          <w:bCs/>
          <w:lang w:val="en-GB"/>
        </w:rPr>
        <w:t xml:space="preserve"> t</w:t>
      </w:r>
      <w:r>
        <w:rPr>
          <w:b/>
          <w:bCs/>
          <w:lang w:val="en-GB"/>
        </w:rPr>
        <w:t xml:space="preserve">he pfd limits </w:t>
      </w:r>
      <w:r w:rsidR="00FD01A6">
        <w:rPr>
          <w:b/>
          <w:bCs/>
          <w:lang w:val="en-GB"/>
        </w:rPr>
        <w:t xml:space="preserve">specified by FCC (47 CFR 25.208) </w:t>
      </w:r>
      <w:r w:rsidR="008A2964">
        <w:rPr>
          <w:b/>
          <w:bCs/>
          <w:lang w:val="en-GB"/>
        </w:rPr>
        <w:t xml:space="preserve">for the </w:t>
      </w:r>
      <w:r w:rsidR="00D64A4F">
        <w:rPr>
          <w:b/>
          <w:bCs/>
          <w:lang w:val="en-GB"/>
        </w:rPr>
        <w:t>Ku-band.</w:t>
      </w:r>
    </w:p>
    <w:p w14:paraId="3615997D" w14:textId="1881BD47" w:rsidR="007936A4" w:rsidRDefault="007936A4" w:rsidP="00860410">
      <w:pPr>
        <w:rPr>
          <w:lang w:val="en-GB"/>
        </w:rPr>
      </w:pPr>
    </w:p>
    <w:p w14:paraId="491201EA" w14:textId="77777777" w:rsidR="00D211BE" w:rsidRPr="00862482" w:rsidRDefault="00D211BE" w:rsidP="00D211BE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44C5B488" w14:textId="0342C38F" w:rsidR="0099413C" w:rsidRDefault="0099413C" w:rsidP="0099413C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>
        <w:rPr>
          <w:lang w:eastAsia="zh-CN"/>
        </w:rPr>
        <w:t xml:space="preserve"> we analyzed the SAN RF specification TS 38.108 for the new NTN Ku-bands considering the last update of the WID. We made the following observations and proposals</w:t>
      </w:r>
      <w:r>
        <w:rPr>
          <w:lang w:val="en-US" w:eastAsia="zh-CN"/>
        </w:rPr>
        <w:t xml:space="preserve">: </w:t>
      </w:r>
    </w:p>
    <w:p w14:paraId="5B689E6B" w14:textId="55AE4319" w:rsidR="00432222" w:rsidRPr="00E91274" w:rsidRDefault="00432222" w:rsidP="00432222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Proposal1: Update TS 38.108 according to </w:t>
      </w:r>
      <w:r w:rsidRPr="00D418AE">
        <w:rPr>
          <w:b/>
          <w:bCs/>
          <w:lang w:val="en-GB"/>
        </w:rPr>
        <w:fldChar w:fldCharType="begin"/>
      </w:r>
      <w:r w:rsidRPr="00D418AE">
        <w:rPr>
          <w:b/>
          <w:bCs/>
          <w:lang w:val="en-GB"/>
        </w:rPr>
        <w:instrText xml:space="preserve"> REF _Ref188872123 \h  \* MERGEFORMAT </w:instrText>
      </w:r>
      <w:r w:rsidRPr="00D418AE">
        <w:rPr>
          <w:b/>
          <w:bCs/>
          <w:lang w:val="en-GB"/>
        </w:rPr>
      </w:r>
      <w:r w:rsidRPr="00D418AE">
        <w:rPr>
          <w:b/>
          <w:bCs/>
          <w:lang w:val="en-GB"/>
        </w:rPr>
        <w:fldChar w:fldCharType="separate"/>
      </w:r>
      <w:r w:rsidR="00A3297E" w:rsidRPr="00A3297E">
        <w:rPr>
          <w:b/>
          <w:bCs/>
        </w:rPr>
        <w:t xml:space="preserve">Table </w:t>
      </w:r>
      <w:r w:rsidR="00A3297E" w:rsidRPr="00A3297E">
        <w:rPr>
          <w:b/>
          <w:bCs/>
          <w:noProof/>
        </w:rPr>
        <w:t>1</w:t>
      </w:r>
      <w:r w:rsidRPr="00D418AE">
        <w:rPr>
          <w:b/>
          <w:bCs/>
          <w:lang w:val="en-GB"/>
        </w:rPr>
        <w:fldChar w:fldCharType="end"/>
      </w:r>
      <w:r>
        <w:rPr>
          <w:b/>
          <w:bCs/>
          <w:lang w:val="en-GB"/>
        </w:rPr>
        <w:t xml:space="preserve"> when adding the new channel bandwidths (30kHz SCS only) mentioned in the NTN Ku-bands WI.</w:t>
      </w:r>
    </w:p>
    <w:p w14:paraId="6146D45A" w14:textId="77777777" w:rsidR="00EA6FB3" w:rsidRDefault="00EA6FB3" w:rsidP="00EA6FB3">
      <w:pPr>
        <w:rPr>
          <w:b/>
          <w:bCs/>
          <w:lang w:val="en-GB"/>
        </w:rPr>
      </w:pPr>
      <w:r w:rsidRPr="00E91274">
        <w:rPr>
          <w:b/>
          <w:bCs/>
          <w:lang w:val="en-GB"/>
        </w:rPr>
        <w:t>Proposal</w:t>
      </w:r>
      <w:r>
        <w:rPr>
          <w:b/>
          <w:bCs/>
          <w:lang w:val="en-GB"/>
        </w:rPr>
        <w:t>2</w:t>
      </w:r>
      <w:r w:rsidRPr="00E91274">
        <w:rPr>
          <w:b/>
          <w:bCs/>
          <w:lang w:val="en-GB"/>
        </w:rPr>
        <w:t>: The tolerance for the radiated transmit power and SAN output power shall be the same for both FR1-NTN and FR2-NTN.</w:t>
      </w:r>
    </w:p>
    <w:p w14:paraId="754D7941" w14:textId="77777777" w:rsidR="00EA6FB3" w:rsidRPr="00E91274" w:rsidRDefault="00EA6FB3" w:rsidP="00EA6FB3">
      <w:pPr>
        <w:rPr>
          <w:b/>
          <w:bCs/>
          <w:lang w:val="en-GB"/>
        </w:rPr>
      </w:pPr>
      <w:r w:rsidRPr="00E91274">
        <w:rPr>
          <w:b/>
          <w:bCs/>
          <w:lang w:val="en-GB"/>
        </w:rPr>
        <w:t>Observation</w:t>
      </w:r>
      <w:r>
        <w:rPr>
          <w:b/>
          <w:bCs/>
          <w:lang w:val="en-GB"/>
        </w:rPr>
        <w:t>1</w:t>
      </w:r>
      <w:r w:rsidRPr="00E91274">
        <w:rPr>
          <w:b/>
          <w:bCs/>
          <w:lang w:val="en-GB"/>
        </w:rPr>
        <w:t>: The same ACLR requirement for NTN Ku-bands in FR1-NTN and FR2-NTN will be specified based on the conclusion of the coexistence study.</w:t>
      </w:r>
    </w:p>
    <w:p w14:paraId="3831966B" w14:textId="77777777" w:rsidR="00EA6FB3" w:rsidRPr="00E91274" w:rsidRDefault="00EA6FB3" w:rsidP="00EA6FB3">
      <w:pPr>
        <w:rPr>
          <w:b/>
          <w:bCs/>
          <w:lang w:val="en-GB"/>
        </w:rPr>
      </w:pPr>
      <w:r w:rsidRPr="00E91274">
        <w:rPr>
          <w:b/>
          <w:bCs/>
          <w:lang w:val="en-GB"/>
        </w:rPr>
        <w:t>Proposal</w:t>
      </w:r>
      <w:r>
        <w:rPr>
          <w:b/>
          <w:bCs/>
          <w:lang w:val="en-GB"/>
        </w:rPr>
        <w:t>3</w:t>
      </w:r>
      <w:r w:rsidRPr="00E91274">
        <w:rPr>
          <w:b/>
          <w:bCs/>
          <w:lang w:val="en-GB"/>
        </w:rPr>
        <w:t>: The spurious frequency range for NTN Ku-bands shall be identical when the bands belong to FR1-NTN and FR2-NTN.</w:t>
      </w:r>
    </w:p>
    <w:p w14:paraId="61645E9C" w14:textId="77777777" w:rsidR="00EA6FB3" w:rsidRDefault="00EA6FB3" w:rsidP="00EA6FB3">
      <w:pPr>
        <w:rPr>
          <w:b/>
          <w:bCs/>
          <w:lang w:val="en-GB"/>
        </w:rPr>
      </w:pPr>
      <w:r w:rsidRPr="00E91274">
        <w:rPr>
          <w:b/>
          <w:bCs/>
          <w:lang w:val="en-GB"/>
        </w:rPr>
        <w:t>Proposal</w:t>
      </w:r>
      <w:r>
        <w:rPr>
          <w:b/>
          <w:bCs/>
          <w:lang w:val="en-GB"/>
        </w:rPr>
        <w:t>4</w:t>
      </w:r>
      <w:r w:rsidRPr="00E91274">
        <w:rPr>
          <w:b/>
          <w:bCs/>
          <w:lang w:val="en-GB"/>
        </w:rPr>
        <w:t xml:space="preserve">: RAN4 should discuss how to align the specification of REFSENS, ACS (based on coexistence study conclusion), out of band blocking and in-channel selectivity requirements. </w:t>
      </w:r>
    </w:p>
    <w:p w14:paraId="1FD5403C" w14:textId="77777777" w:rsidR="00EA6FB3" w:rsidRPr="00E91274" w:rsidRDefault="00EA6FB3" w:rsidP="00EA6FB3">
      <w:pPr>
        <w:rPr>
          <w:b/>
          <w:bCs/>
          <w:lang w:val="en-GB"/>
        </w:rPr>
      </w:pPr>
      <w:r w:rsidRPr="00E91274">
        <w:rPr>
          <w:b/>
          <w:bCs/>
          <w:lang w:val="en-GB"/>
        </w:rPr>
        <w:t>Proposal</w:t>
      </w:r>
      <w:r>
        <w:rPr>
          <w:b/>
          <w:bCs/>
          <w:lang w:val="en-GB"/>
        </w:rPr>
        <w:t>5</w:t>
      </w:r>
      <w:r w:rsidRPr="00E91274">
        <w:rPr>
          <w:b/>
          <w:bCs/>
          <w:lang w:val="en-GB"/>
        </w:rPr>
        <w:t>: RAN4 should discuss if RE power control dynamic range, OTA sensitivity and Rx dynamic range requirements shall be specified for NTN Ku-bands.</w:t>
      </w:r>
    </w:p>
    <w:p w14:paraId="7FDE3B3B" w14:textId="77777777" w:rsidR="00A3297E" w:rsidRDefault="00A3297E" w:rsidP="00A3297E">
      <w:pPr>
        <w:rPr>
          <w:b/>
          <w:bCs/>
          <w:lang w:val="en-GB"/>
        </w:rPr>
      </w:pPr>
      <w:r w:rsidRPr="007936A4">
        <w:rPr>
          <w:b/>
          <w:bCs/>
          <w:lang w:val="en-GB"/>
        </w:rPr>
        <w:t>Observation</w:t>
      </w:r>
      <w:r>
        <w:rPr>
          <w:b/>
          <w:bCs/>
          <w:lang w:val="en-GB"/>
        </w:rPr>
        <w:t>2</w:t>
      </w:r>
      <w:r w:rsidRPr="007936A4">
        <w:rPr>
          <w:b/>
          <w:bCs/>
          <w:lang w:val="en-GB"/>
        </w:rPr>
        <w:t xml:space="preserve">: FCC specified pfd limits in the </w:t>
      </w:r>
      <w:r>
        <w:rPr>
          <w:b/>
          <w:bCs/>
          <w:lang w:val="en-GB"/>
        </w:rPr>
        <w:t xml:space="preserve">considered </w:t>
      </w:r>
      <w:r w:rsidRPr="007936A4">
        <w:rPr>
          <w:b/>
          <w:bCs/>
          <w:lang w:val="en-GB"/>
        </w:rPr>
        <w:t>NTN Ku-band</w:t>
      </w:r>
      <w:r>
        <w:rPr>
          <w:b/>
          <w:bCs/>
          <w:lang w:val="en-GB"/>
        </w:rPr>
        <w:t>s</w:t>
      </w:r>
      <w:r w:rsidRPr="007936A4">
        <w:rPr>
          <w:b/>
          <w:bCs/>
          <w:lang w:val="en-GB"/>
        </w:rPr>
        <w:t>.</w:t>
      </w:r>
    </w:p>
    <w:p w14:paraId="5D2A8F3B" w14:textId="49C8142B" w:rsidR="0099413C" w:rsidRPr="00A3297E" w:rsidRDefault="00BC417F" w:rsidP="00A3297E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Proposal5: RAN4 should discuss how to </w:t>
      </w:r>
      <w:r w:rsidR="00045953">
        <w:rPr>
          <w:b/>
          <w:bCs/>
          <w:lang w:val="en-GB"/>
        </w:rPr>
        <w:t>consider</w:t>
      </w:r>
      <w:r>
        <w:rPr>
          <w:b/>
          <w:bCs/>
          <w:lang w:val="en-GB"/>
        </w:rPr>
        <w:t xml:space="preserve"> the pfd limits specified by FCC (47 CFR 25.208) for the Ku-band.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627605C3" w:rsidR="0029446E" w:rsidRDefault="0056765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189733844"/>
      <w:r>
        <w:rPr>
          <w:lang w:val="en-US"/>
        </w:rPr>
        <w:t>RP-2433</w:t>
      </w:r>
      <w:r w:rsidR="00FC225C">
        <w:rPr>
          <w:lang w:val="en-US"/>
        </w:rPr>
        <w:t>14</w:t>
      </w:r>
      <w:r>
        <w:rPr>
          <w:lang w:val="en-US"/>
        </w:rPr>
        <w:t xml:space="preserve">, </w:t>
      </w:r>
      <w:r w:rsidR="00FC225C" w:rsidRPr="005717FA">
        <w:rPr>
          <w:lang w:val="en-US"/>
        </w:rPr>
        <w:t>Introduction of Ku bands for NR NTN</w:t>
      </w:r>
      <w:r w:rsidR="005717FA" w:rsidRPr="005717FA">
        <w:rPr>
          <w:lang w:val="en-US"/>
        </w:rPr>
        <w:t>, Intelsat, Eutelsat Group, Thales, CHTTL, Hispasat, Airbus, Sharp, Mitre, JSAT</w:t>
      </w:r>
      <w:bookmarkEnd w:id="3"/>
    </w:p>
    <w:p w14:paraId="1D41E6A6" w14:textId="3D0C50E3" w:rsidR="00A2128A" w:rsidRDefault="00A2128A" w:rsidP="00A2128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4" w:name="_Ref188559449"/>
      <w:r w:rsidRPr="00DB200C">
        <w:rPr>
          <w:lang w:val="en-US"/>
        </w:rPr>
        <w:t>R4-250</w:t>
      </w:r>
      <w:r w:rsidR="00DB200C" w:rsidRPr="00DB200C">
        <w:rPr>
          <w:lang w:val="en-US"/>
        </w:rPr>
        <w:t>1354</w:t>
      </w:r>
      <w:r w:rsidRPr="00A04A4B">
        <w:rPr>
          <w:lang w:val="en-US"/>
        </w:rPr>
        <w:t xml:space="preserve">, </w:t>
      </w:r>
      <w:r>
        <w:rPr>
          <w:lang w:val="en-US"/>
        </w:rPr>
        <w:t xml:space="preserve">NTN Ku bands - </w:t>
      </w:r>
      <w:r w:rsidRPr="00A04A4B">
        <w:rPr>
          <w:lang w:val="en-US"/>
        </w:rPr>
        <w:t xml:space="preserve">WI update </w:t>
      </w:r>
      <w:r>
        <w:rPr>
          <w:lang w:val="en-US"/>
        </w:rPr>
        <w:t>impacts, Ericsson</w:t>
      </w:r>
      <w:bookmarkEnd w:id="4"/>
    </w:p>
    <w:p w14:paraId="043A2EF9" w14:textId="77777777" w:rsidR="00A2128A" w:rsidRPr="00613F4D" w:rsidRDefault="00A2128A" w:rsidP="00A2128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5" w:name="_Ref188720547"/>
      <w:r>
        <w:rPr>
          <w:lang w:val="en-US"/>
        </w:rPr>
        <w:t xml:space="preserve">R4-2413519, </w:t>
      </w:r>
      <w:r w:rsidRPr="008B3A86">
        <w:rPr>
          <w:lang w:val="en-US"/>
        </w:rPr>
        <w:t>Way Forward for [112][314] NR_NTN_Ku_Band_General, Eutelsat</w:t>
      </w:r>
      <w:bookmarkEnd w:id="5"/>
    </w:p>
    <w:p w14:paraId="4728B091" w14:textId="77777777" w:rsidR="00A2128A" w:rsidRPr="00613F4D" w:rsidRDefault="00A2128A" w:rsidP="00A2128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6" w:name="_Ref188720535"/>
      <w:r>
        <w:rPr>
          <w:lang w:val="en-US"/>
        </w:rPr>
        <w:t xml:space="preserve">R4-2416593, </w:t>
      </w:r>
      <w:r w:rsidRPr="008B3A86">
        <w:rPr>
          <w:lang w:val="en-US"/>
        </w:rPr>
        <w:t>Way Forward for [112bis][313] NR_NTN_Ku_Band_General, Eutelsat</w:t>
      </w:r>
      <w:bookmarkEnd w:id="6"/>
    </w:p>
    <w:p w14:paraId="0F34DDB8" w14:textId="19925134" w:rsidR="003F4D36" w:rsidRPr="00A04A4B" w:rsidRDefault="003F4D36" w:rsidP="00A2128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</w:p>
    <w:sectPr w:rsidR="003F4D36" w:rsidRPr="00A04A4B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60937" w14:textId="77777777" w:rsidR="00300716" w:rsidRDefault="00300716">
      <w:r>
        <w:separator/>
      </w:r>
    </w:p>
  </w:endnote>
  <w:endnote w:type="continuationSeparator" w:id="0">
    <w:p w14:paraId="5429822C" w14:textId="77777777" w:rsidR="00300716" w:rsidRDefault="00300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5B6ED" w14:textId="77777777" w:rsidR="00300716" w:rsidRDefault="00300716">
      <w:r>
        <w:separator/>
      </w:r>
    </w:p>
  </w:footnote>
  <w:footnote w:type="continuationSeparator" w:id="0">
    <w:p w14:paraId="4F702B5F" w14:textId="77777777" w:rsidR="00300716" w:rsidRDefault="003007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B726E4"/>
    <w:multiLevelType w:val="hybridMultilevel"/>
    <w:tmpl w:val="7F042ACE"/>
    <w:lvl w:ilvl="0" w:tplc="76A2B9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5"/>
  </w:num>
  <w:num w:numId="2" w16cid:durableId="480122309">
    <w:abstractNumId w:val="4"/>
  </w:num>
  <w:num w:numId="3" w16cid:durableId="1190340224">
    <w:abstractNumId w:val="20"/>
  </w:num>
  <w:num w:numId="4" w16cid:durableId="737635771">
    <w:abstractNumId w:val="1"/>
  </w:num>
  <w:num w:numId="5" w16cid:durableId="86539476">
    <w:abstractNumId w:val="12"/>
  </w:num>
  <w:num w:numId="6" w16cid:durableId="66617274">
    <w:abstractNumId w:val="9"/>
  </w:num>
  <w:num w:numId="7" w16cid:durableId="691224717">
    <w:abstractNumId w:val="6"/>
  </w:num>
  <w:num w:numId="8" w16cid:durableId="246310024">
    <w:abstractNumId w:val="13"/>
  </w:num>
  <w:num w:numId="9" w16cid:durableId="1061517549">
    <w:abstractNumId w:val="23"/>
  </w:num>
  <w:num w:numId="10" w16cid:durableId="917980055">
    <w:abstractNumId w:val="16"/>
  </w:num>
  <w:num w:numId="11" w16cid:durableId="271061261">
    <w:abstractNumId w:val="7"/>
  </w:num>
  <w:num w:numId="12" w16cid:durableId="293409609">
    <w:abstractNumId w:val="17"/>
  </w:num>
  <w:num w:numId="13" w16cid:durableId="1395929953">
    <w:abstractNumId w:val="21"/>
  </w:num>
  <w:num w:numId="14" w16cid:durableId="334109662">
    <w:abstractNumId w:val="2"/>
  </w:num>
  <w:num w:numId="15" w16cid:durableId="600990165">
    <w:abstractNumId w:val="3"/>
  </w:num>
  <w:num w:numId="16" w16cid:durableId="1423261774">
    <w:abstractNumId w:val="0"/>
  </w:num>
  <w:num w:numId="17" w16cid:durableId="1027637005">
    <w:abstractNumId w:val="22"/>
  </w:num>
  <w:num w:numId="18" w16cid:durableId="510343339">
    <w:abstractNumId w:val="10"/>
  </w:num>
  <w:num w:numId="19" w16cid:durableId="2518508">
    <w:abstractNumId w:val="18"/>
  </w:num>
  <w:num w:numId="20" w16cid:durableId="1509903711">
    <w:abstractNumId w:val="8"/>
  </w:num>
  <w:num w:numId="21" w16cid:durableId="482115263">
    <w:abstractNumId w:val="14"/>
  </w:num>
  <w:num w:numId="22" w16cid:durableId="1473869089">
    <w:abstractNumId w:val="19"/>
  </w:num>
  <w:num w:numId="23" w16cid:durableId="385640991">
    <w:abstractNumId w:val="15"/>
  </w:num>
  <w:num w:numId="24" w16cid:durableId="322007065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DF"/>
    <w:rsid w:val="000004EE"/>
    <w:rsid w:val="000009A0"/>
    <w:rsid w:val="00001160"/>
    <w:rsid w:val="00001254"/>
    <w:rsid w:val="00001738"/>
    <w:rsid w:val="0000175C"/>
    <w:rsid w:val="000018A6"/>
    <w:rsid w:val="00002559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57D"/>
    <w:rsid w:val="000136F8"/>
    <w:rsid w:val="00013768"/>
    <w:rsid w:val="000139C7"/>
    <w:rsid w:val="00013ACC"/>
    <w:rsid w:val="00013EF8"/>
    <w:rsid w:val="00014231"/>
    <w:rsid w:val="00015CE9"/>
    <w:rsid w:val="00016474"/>
    <w:rsid w:val="00016FD0"/>
    <w:rsid w:val="0001714A"/>
    <w:rsid w:val="00017709"/>
    <w:rsid w:val="000178BD"/>
    <w:rsid w:val="00017E3D"/>
    <w:rsid w:val="0002004F"/>
    <w:rsid w:val="000203E9"/>
    <w:rsid w:val="00021DB7"/>
    <w:rsid w:val="000226E5"/>
    <w:rsid w:val="00022F7D"/>
    <w:rsid w:val="000237F0"/>
    <w:rsid w:val="000248DC"/>
    <w:rsid w:val="00024F13"/>
    <w:rsid w:val="0002530A"/>
    <w:rsid w:val="000256D1"/>
    <w:rsid w:val="00025ABE"/>
    <w:rsid w:val="00025F33"/>
    <w:rsid w:val="0002613B"/>
    <w:rsid w:val="00026FA7"/>
    <w:rsid w:val="00027617"/>
    <w:rsid w:val="00027F36"/>
    <w:rsid w:val="00030408"/>
    <w:rsid w:val="00031E0D"/>
    <w:rsid w:val="00031FAD"/>
    <w:rsid w:val="00031FB9"/>
    <w:rsid w:val="000327FA"/>
    <w:rsid w:val="000336ED"/>
    <w:rsid w:val="000341C0"/>
    <w:rsid w:val="000343D2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37E9E"/>
    <w:rsid w:val="000402C2"/>
    <w:rsid w:val="000403DD"/>
    <w:rsid w:val="00040CDF"/>
    <w:rsid w:val="00042060"/>
    <w:rsid w:val="00042822"/>
    <w:rsid w:val="00043CAE"/>
    <w:rsid w:val="000440CF"/>
    <w:rsid w:val="000446F2"/>
    <w:rsid w:val="0004482A"/>
    <w:rsid w:val="00044890"/>
    <w:rsid w:val="00044954"/>
    <w:rsid w:val="00045953"/>
    <w:rsid w:val="00046746"/>
    <w:rsid w:val="00047633"/>
    <w:rsid w:val="00047E99"/>
    <w:rsid w:val="000506D1"/>
    <w:rsid w:val="000512D7"/>
    <w:rsid w:val="00051F65"/>
    <w:rsid w:val="0005232A"/>
    <w:rsid w:val="000525C8"/>
    <w:rsid w:val="0005322D"/>
    <w:rsid w:val="000546E4"/>
    <w:rsid w:val="00054BD5"/>
    <w:rsid w:val="000569F1"/>
    <w:rsid w:val="00056A6F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4BF"/>
    <w:rsid w:val="00067561"/>
    <w:rsid w:val="00067B1B"/>
    <w:rsid w:val="00067EC1"/>
    <w:rsid w:val="000701F5"/>
    <w:rsid w:val="000711A1"/>
    <w:rsid w:val="00071B38"/>
    <w:rsid w:val="00071D98"/>
    <w:rsid w:val="00072BD9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19A8"/>
    <w:rsid w:val="000831AA"/>
    <w:rsid w:val="0008341B"/>
    <w:rsid w:val="0008353D"/>
    <w:rsid w:val="0008482E"/>
    <w:rsid w:val="00084B3C"/>
    <w:rsid w:val="00084E2E"/>
    <w:rsid w:val="00084FD2"/>
    <w:rsid w:val="000854DC"/>
    <w:rsid w:val="00085627"/>
    <w:rsid w:val="0008687F"/>
    <w:rsid w:val="00086FF2"/>
    <w:rsid w:val="00087285"/>
    <w:rsid w:val="000879EB"/>
    <w:rsid w:val="00090220"/>
    <w:rsid w:val="00090223"/>
    <w:rsid w:val="00092771"/>
    <w:rsid w:val="00093671"/>
    <w:rsid w:val="00093FA5"/>
    <w:rsid w:val="000940A8"/>
    <w:rsid w:val="000954F0"/>
    <w:rsid w:val="00095574"/>
    <w:rsid w:val="00096742"/>
    <w:rsid w:val="00096EE9"/>
    <w:rsid w:val="000974B5"/>
    <w:rsid w:val="00097679"/>
    <w:rsid w:val="00097E80"/>
    <w:rsid w:val="00097ED2"/>
    <w:rsid w:val="000A0099"/>
    <w:rsid w:val="000A0AB2"/>
    <w:rsid w:val="000A0B1B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18B"/>
    <w:rsid w:val="000B3989"/>
    <w:rsid w:val="000B3AA0"/>
    <w:rsid w:val="000B43F3"/>
    <w:rsid w:val="000B55FC"/>
    <w:rsid w:val="000B56E4"/>
    <w:rsid w:val="000B605C"/>
    <w:rsid w:val="000B61FB"/>
    <w:rsid w:val="000B6BBE"/>
    <w:rsid w:val="000B6D8E"/>
    <w:rsid w:val="000B7A3E"/>
    <w:rsid w:val="000C0291"/>
    <w:rsid w:val="000C09B5"/>
    <w:rsid w:val="000C0AD9"/>
    <w:rsid w:val="000C11C0"/>
    <w:rsid w:val="000C11DC"/>
    <w:rsid w:val="000C1C6D"/>
    <w:rsid w:val="000C2A54"/>
    <w:rsid w:val="000C3DAB"/>
    <w:rsid w:val="000C43C5"/>
    <w:rsid w:val="000C4867"/>
    <w:rsid w:val="000C658F"/>
    <w:rsid w:val="000C67FE"/>
    <w:rsid w:val="000C6A94"/>
    <w:rsid w:val="000C7001"/>
    <w:rsid w:val="000D06BC"/>
    <w:rsid w:val="000D2123"/>
    <w:rsid w:val="000D2866"/>
    <w:rsid w:val="000D3387"/>
    <w:rsid w:val="000D36D7"/>
    <w:rsid w:val="000D37A6"/>
    <w:rsid w:val="000D4170"/>
    <w:rsid w:val="000D46C8"/>
    <w:rsid w:val="000D481D"/>
    <w:rsid w:val="000D5D2B"/>
    <w:rsid w:val="000D5E49"/>
    <w:rsid w:val="000D687C"/>
    <w:rsid w:val="000D74AF"/>
    <w:rsid w:val="000D7D92"/>
    <w:rsid w:val="000D7DBD"/>
    <w:rsid w:val="000E01B7"/>
    <w:rsid w:val="000E01EC"/>
    <w:rsid w:val="000E07D0"/>
    <w:rsid w:val="000E0A69"/>
    <w:rsid w:val="000E0DF0"/>
    <w:rsid w:val="000E1858"/>
    <w:rsid w:val="000E1C5B"/>
    <w:rsid w:val="000E2A09"/>
    <w:rsid w:val="000E3748"/>
    <w:rsid w:val="000E38F8"/>
    <w:rsid w:val="000E5C5C"/>
    <w:rsid w:val="000E5D87"/>
    <w:rsid w:val="000E6F11"/>
    <w:rsid w:val="000E74BB"/>
    <w:rsid w:val="000E7599"/>
    <w:rsid w:val="000E779D"/>
    <w:rsid w:val="000F0291"/>
    <w:rsid w:val="000F074F"/>
    <w:rsid w:val="000F18AE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360"/>
    <w:rsid w:val="000F7AF0"/>
    <w:rsid w:val="000F7E5B"/>
    <w:rsid w:val="000F7F74"/>
    <w:rsid w:val="00101E78"/>
    <w:rsid w:val="0010279D"/>
    <w:rsid w:val="001038E2"/>
    <w:rsid w:val="00103943"/>
    <w:rsid w:val="00104068"/>
    <w:rsid w:val="0010480B"/>
    <w:rsid w:val="00104C8B"/>
    <w:rsid w:val="001058FC"/>
    <w:rsid w:val="00105F7C"/>
    <w:rsid w:val="00106223"/>
    <w:rsid w:val="001062E8"/>
    <w:rsid w:val="00106653"/>
    <w:rsid w:val="0010697A"/>
    <w:rsid w:val="00107F99"/>
    <w:rsid w:val="001110A2"/>
    <w:rsid w:val="0011174C"/>
    <w:rsid w:val="001125ED"/>
    <w:rsid w:val="00112B23"/>
    <w:rsid w:val="00113182"/>
    <w:rsid w:val="001135B7"/>
    <w:rsid w:val="00113C98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316"/>
    <w:rsid w:val="001268C6"/>
    <w:rsid w:val="00126B23"/>
    <w:rsid w:val="00127316"/>
    <w:rsid w:val="00127A02"/>
    <w:rsid w:val="00127CDD"/>
    <w:rsid w:val="00131A2C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2268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46B24"/>
    <w:rsid w:val="00151992"/>
    <w:rsid w:val="001526B6"/>
    <w:rsid w:val="001535F0"/>
    <w:rsid w:val="001537ED"/>
    <w:rsid w:val="0015385D"/>
    <w:rsid w:val="0015539A"/>
    <w:rsid w:val="00156462"/>
    <w:rsid w:val="001575DF"/>
    <w:rsid w:val="001576E5"/>
    <w:rsid w:val="0016060A"/>
    <w:rsid w:val="001607F6"/>
    <w:rsid w:val="00160989"/>
    <w:rsid w:val="00160DC5"/>
    <w:rsid w:val="001616B1"/>
    <w:rsid w:val="00161F7A"/>
    <w:rsid w:val="00162A2F"/>
    <w:rsid w:val="00162A4C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D2E"/>
    <w:rsid w:val="00170E16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705"/>
    <w:rsid w:val="00182F90"/>
    <w:rsid w:val="00183006"/>
    <w:rsid w:val="0018319D"/>
    <w:rsid w:val="00183902"/>
    <w:rsid w:val="0018413F"/>
    <w:rsid w:val="00185130"/>
    <w:rsid w:val="001856D0"/>
    <w:rsid w:val="001857E4"/>
    <w:rsid w:val="00185D06"/>
    <w:rsid w:val="0018788D"/>
    <w:rsid w:val="00187B37"/>
    <w:rsid w:val="001902ED"/>
    <w:rsid w:val="001909A3"/>
    <w:rsid w:val="0019219A"/>
    <w:rsid w:val="00192465"/>
    <w:rsid w:val="001927B9"/>
    <w:rsid w:val="0019311D"/>
    <w:rsid w:val="001934C4"/>
    <w:rsid w:val="00193523"/>
    <w:rsid w:val="00194228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726C"/>
    <w:rsid w:val="00197BF4"/>
    <w:rsid w:val="00197DFA"/>
    <w:rsid w:val="001A00ED"/>
    <w:rsid w:val="001A0349"/>
    <w:rsid w:val="001A122F"/>
    <w:rsid w:val="001A200A"/>
    <w:rsid w:val="001A26CD"/>
    <w:rsid w:val="001A3064"/>
    <w:rsid w:val="001A3E7A"/>
    <w:rsid w:val="001A41FB"/>
    <w:rsid w:val="001A5037"/>
    <w:rsid w:val="001A6A99"/>
    <w:rsid w:val="001A7C2F"/>
    <w:rsid w:val="001B13FB"/>
    <w:rsid w:val="001B1ABA"/>
    <w:rsid w:val="001B1ADB"/>
    <w:rsid w:val="001B1E28"/>
    <w:rsid w:val="001B1F45"/>
    <w:rsid w:val="001B276A"/>
    <w:rsid w:val="001B2A2E"/>
    <w:rsid w:val="001B2A44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62F"/>
    <w:rsid w:val="001C3BF5"/>
    <w:rsid w:val="001C4F87"/>
    <w:rsid w:val="001C6351"/>
    <w:rsid w:val="001C65D7"/>
    <w:rsid w:val="001C6B82"/>
    <w:rsid w:val="001C7FE2"/>
    <w:rsid w:val="001D015D"/>
    <w:rsid w:val="001D05E2"/>
    <w:rsid w:val="001D1501"/>
    <w:rsid w:val="001D1A93"/>
    <w:rsid w:val="001D24FD"/>
    <w:rsid w:val="001D2591"/>
    <w:rsid w:val="001D2790"/>
    <w:rsid w:val="001D3023"/>
    <w:rsid w:val="001D3082"/>
    <w:rsid w:val="001D4B76"/>
    <w:rsid w:val="001D528C"/>
    <w:rsid w:val="001D54D8"/>
    <w:rsid w:val="001D5B48"/>
    <w:rsid w:val="001D6A68"/>
    <w:rsid w:val="001D6E8D"/>
    <w:rsid w:val="001D7170"/>
    <w:rsid w:val="001E0076"/>
    <w:rsid w:val="001E0B3B"/>
    <w:rsid w:val="001E1589"/>
    <w:rsid w:val="001E19DB"/>
    <w:rsid w:val="001E1B08"/>
    <w:rsid w:val="001E1BD6"/>
    <w:rsid w:val="001E249A"/>
    <w:rsid w:val="001E2964"/>
    <w:rsid w:val="001E2ACC"/>
    <w:rsid w:val="001E3ADC"/>
    <w:rsid w:val="001E46D7"/>
    <w:rsid w:val="001E4726"/>
    <w:rsid w:val="001E5250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1104"/>
    <w:rsid w:val="001F1706"/>
    <w:rsid w:val="001F1914"/>
    <w:rsid w:val="001F227C"/>
    <w:rsid w:val="001F252E"/>
    <w:rsid w:val="001F2DD1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02EF"/>
    <w:rsid w:val="00201172"/>
    <w:rsid w:val="002024F2"/>
    <w:rsid w:val="00202C2E"/>
    <w:rsid w:val="00202D25"/>
    <w:rsid w:val="002034FA"/>
    <w:rsid w:val="00203AC4"/>
    <w:rsid w:val="00203D2F"/>
    <w:rsid w:val="00204539"/>
    <w:rsid w:val="00205591"/>
    <w:rsid w:val="00205FAC"/>
    <w:rsid w:val="00206705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35D"/>
    <w:rsid w:val="00217C06"/>
    <w:rsid w:val="00217C45"/>
    <w:rsid w:val="00221620"/>
    <w:rsid w:val="002216F7"/>
    <w:rsid w:val="00222C06"/>
    <w:rsid w:val="00222E97"/>
    <w:rsid w:val="00222EA4"/>
    <w:rsid w:val="00223547"/>
    <w:rsid w:val="00223E9D"/>
    <w:rsid w:val="00224052"/>
    <w:rsid w:val="00224295"/>
    <w:rsid w:val="00224802"/>
    <w:rsid w:val="0022494E"/>
    <w:rsid w:val="002255D2"/>
    <w:rsid w:val="00225C16"/>
    <w:rsid w:val="00225D40"/>
    <w:rsid w:val="00226A03"/>
    <w:rsid w:val="00226E44"/>
    <w:rsid w:val="00227688"/>
    <w:rsid w:val="002302FF"/>
    <w:rsid w:val="002305B0"/>
    <w:rsid w:val="0023096E"/>
    <w:rsid w:val="00230AF6"/>
    <w:rsid w:val="00230ED6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446"/>
    <w:rsid w:val="00243AE5"/>
    <w:rsid w:val="00243B17"/>
    <w:rsid w:val="0024430B"/>
    <w:rsid w:val="002446A5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3EBA"/>
    <w:rsid w:val="00254645"/>
    <w:rsid w:val="00254CD1"/>
    <w:rsid w:val="00254F4B"/>
    <w:rsid w:val="00255E1E"/>
    <w:rsid w:val="002565E4"/>
    <w:rsid w:val="002566AE"/>
    <w:rsid w:val="00257451"/>
    <w:rsid w:val="00260152"/>
    <w:rsid w:val="00260D29"/>
    <w:rsid w:val="00260E64"/>
    <w:rsid w:val="00260F65"/>
    <w:rsid w:val="0026205F"/>
    <w:rsid w:val="0026291C"/>
    <w:rsid w:val="00262A59"/>
    <w:rsid w:val="00262BAE"/>
    <w:rsid w:val="00262ECF"/>
    <w:rsid w:val="00263202"/>
    <w:rsid w:val="00263423"/>
    <w:rsid w:val="002635CD"/>
    <w:rsid w:val="0026395F"/>
    <w:rsid w:val="00263F59"/>
    <w:rsid w:val="00265637"/>
    <w:rsid w:val="00265907"/>
    <w:rsid w:val="002659B6"/>
    <w:rsid w:val="00265C6F"/>
    <w:rsid w:val="0026670A"/>
    <w:rsid w:val="002678AB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5640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5D15"/>
    <w:rsid w:val="0028699B"/>
    <w:rsid w:val="00287BB8"/>
    <w:rsid w:val="0029074D"/>
    <w:rsid w:val="00290CF1"/>
    <w:rsid w:val="0029166C"/>
    <w:rsid w:val="002919A3"/>
    <w:rsid w:val="0029212E"/>
    <w:rsid w:val="00293C7A"/>
    <w:rsid w:val="00293E58"/>
    <w:rsid w:val="0029446E"/>
    <w:rsid w:val="002950D9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4267"/>
    <w:rsid w:val="002A4B00"/>
    <w:rsid w:val="002A4E27"/>
    <w:rsid w:val="002A5BB2"/>
    <w:rsid w:val="002A66B4"/>
    <w:rsid w:val="002A681A"/>
    <w:rsid w:val="002A6835"/>
    <w:rsid w:val="002A7838"/>
    <w:rsid w:val="002A7A2C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BBC"/>
    <w:rsid w:val="002C090F"/>
    <w:rsid w:val="002C0AF6"/>
    <w:rsid w:val="002C18D8"/>
    <w:rsid w:val="002C233C"/>
    <w:rsid w:val="002C2E01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D4"/>
    <w:rsid w:val="002C4EED"/>
    <w:rsid w:val="002C56B2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55DC"/>
    <w:rsid w:val="002D5756"/>
    <w:rsid w:val="002D6958"/>
    <w:rsid w:val="002D799D"/>
    <w:rsid w:val="002E027E"/>
    <w:rsid w:val="002E05B5"/>
    <w:rsid w:val="002E0E87"/>
    <w:rsid w:val="002E12A0"/>
    <w:rsid w:val="002E16D4"/>
    <w:rsid w:val="002E1770"/>
    <w:rsid w:val="002E1808"/>
    <w:rsid w:val="002E1F10"/>
    <w:rsid w:val="002E25AB"/>
    <w:rsid w:val="002E2A25"/>
    <w:rsid w:val="002E32B5"/>
    <w:rsid w:val="002E33F4"/>
    <w:rsid w:val="002E349F"/>
    <w:rsid w:val="002E3E1A"/>
    <w:rsid w:val="002E40D8"/>
    <w:rsid w:val="002E4817"/>
    <w:rsid w:val="002E48DD"/>
    <w:rsid w:val="002E49B0"/>
    <w:rsid w:val="002E51D8"/>
    <w:rsid w:val="002E6BA4"/>
    <w:rsid w:val="002F00C2"/>
    <w:rsid w:val="002F04BA"/>
    <w:rsid w:val="002F0B0E"/>
    <w:rsid w:val="002F0EAD"/>
    <w:rsid w:val="002F188F"/>
    <w:rsid w:val="002F1B7A"/>
    <w:rsid w:val="002F1E6D"/>
    <w:rsid w:val="002F1F30"/>
    <w:rsid w:val="002F1FA7"/>
    <w:rsid w:val="002F2AB2"/>
    <w:rsid w:val="002F326E"/>
    <w:rsid w:val="002F3425"/>
    <w:rsid w:val="002F41F9"/>
    <w:rsid w:val="002F507A"/>
    <w:rsid w:val="002F5604"/>
    <w:rsid w:val="002F5B17"/>
    <w:rsid w:val="002F695D"/>
    <w:rsid w:val="002F7209"/>
    <w:rsid w:val="002F750D"/>
    <w:rsid w:val="002F76A2"/>
    <w:rsid w:val="00300716"/>
    <w:rsid w:val="0030100E"/>
    <w:rsid w:val="003011F1"/>
    <w:rsid w:val="0030184D"/>
    <w:rsid w:val="00301DBF"/>
    <w:rsid w:val="00302089"/>
    <w:rsid w:val="003031F9"/>
    <w:rsid w:val="00303EAB"/>
    <w:rsid w:val="0030432B"/>
    <w:rsid w:val="00304530"/>
    <w:rsid w:val="00304C1B"/>
    <w:rsid w:val="00304E78"/>
    <w:rsid w:val="00305197"/>
    <w:rsid w:val="00305D52"/>
    <w:rsid w:val="00306AEC"/>
    <w:rsid w:val="0030707F"/>
    <w:rsid w:val="00307F30"/>
    <w:rsid w:val="00310B48"/>
    <w:rsid w:val="003117A4"/>
    <w:rsid w:val="00311CB5"/>
    <w:rsid w:val="00312A37"/>
    <w:rsid w:val="00312EFD"/>
    <w:rsid w:val="00314711"/>
    <w:rsid w:val="00314E7B"/>
    <w:rsid w:val="00314EDE"/>
    <w:rsid w:val="00315380"/>
    <w:rsid w:val="00315DB5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27"/>
    <w:rsid w:val="003239CD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31B5"/>
    <w:rsid w:val="00334499"/>
    <w:rsid w:val="003352D6"/>
    <w:rsid w:val="0033669C"/>
    <w:rsid w:val="00336CE0"/>
    <w:rsid w:val="00336FB0"/>
    <w:rsid w:val="003377C3"/>
    <w:rsid w:val="00337E7D"/>
    <w:rsid w:val="0034040E"/>
    <w:rsid w:val="00340C5A"/>
    <w:rsid w:val="00341186"/>
    <w:rsid w:val="00341A6B"/>
    <w:rsid w:val="00341DEA"/>
    <w:rsid w:val="00342A1B"/>
    <w:rsid w:val="003430C9"/>
    <w:rsid w:val="0034450C"/>
    <w:rsid w:val="003445BB"/>
    <w:rsid w:val="00344D67"/>
    <w:rsid w:val="00345BFE"/>
    <w:rsid w:val="003466D3"/>
    <w:rsid w:val="00346DC4"/>
    <w:rsid w:val="00347758"/>
    <w:rsid w:val="0034790C"/>
    <w:rsid w:val="0035010E"/>
    <w:rsid w:val="003502BB"/>
    <w:rsid w:val="00350D87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2B9"/>
    <w:rsid w:val="00364591"/>
    <w:rsid w:val="0036467E"/>
    <w:rsid w:val="00365238"/>
    <w:rsid w:val="00365AD4"/>
    <w:rsid w:val="00366695"/>
    <w:rsid w:val="00366702"/>
    <w:rsid w:val="003668E8"/>
    <w:rsid w:val="003673E3"/>
    <w:rsid w:val="00370D9E"/>
    <w:rsid w:val="0037161E"/>
    <w:rsid w:val="00371767"/>
    <w:rsid w:val="00371B21"/>
    <w:rsid w:val="00371BD1"/>
    <w:rsid w:val="0037215D"/>
    <w:rsid w:val="003739C5"/>
    <w:rsid w:val="003752F9"/>
    <w:rsid w:val="003759BF"/>
    <w:rsid w:val="00375A11"/>
    <w:rsid w:val="00375C7F"/>
    <w:rsid w:val="003767D8"/>
    <w:rsid w:val="00376E03"/>
    <w:rsid w:val="003771A9"/>
    <w:rsid w:val="003772A7"/>
    <w:rsid w:val="00377E84"/>
    <w:rsid w:val="00381A08"/>
    <w:rsid w:val="003835AE"/>
    <w:rsid w:val="00384091"/>
    <w:rsid w:val="003849C6"/>
    <w:rsid w:val="003852B1"/>
    <w:rsid w:val="003852BC"/>
    <w:rsid w:val="00385A6E"/>
    <w:rsid w:val="00385C15"/>
    <w:rsid w:val="00386001"/>
    <w:rsid w:val="00386259"/>
    <w:rsid w:val="003869DC"/>
    <w:rsid w:val="00387275"/>
    <w:rsid w:val="003873AA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3060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1A55"/>
    <w:rsid w:val="003A21F5"/>
    <w:rsid w:val="003A2866"/>
    <w:rsid w:val="003A44FC"/>
    <w:rsid w:val="003A5270"/>
    <w:rsid w:val="003A68EE"/>
    <w:rsid w:val="003A6A56"/>
    <w:rsid w:val="003A6FE7"/>
    <w:rsid w:val="003A7103"/>
    <w:rsid w:val="003A7C02"/>
    <w:rsid w:val="003B223E"/>
    <w:rsid w:val="003B2459"/>
    <w:rsid w:val="003B27EE"/>
    <w:rsid w:val="003B2D25"/>
    <w:rsid w:val="003B376D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4C73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7894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33"/>
    <w:rsid w:val="003E6BA3"/>
    <w:rsid w:val="003E7AD7"/>
    <w:rsid w:val="003F090C"/>
    <w:rsid w:val="003F0EFC"/>
    <w:rsid w:val="003F1858"/>
    <w:rsid w:val="003F1869"/>
    <w:rsid w:val="003F2925"/>
    <w:rsid w:val="003F3C6C"/>
    <w:rsid w:val="003F446B"/>
    <w:rsid w:val="003F4D36"/>
    <w:rsid w:val="003F512C"/>
    <w:rsid w:val="003F58A4"/>
    <w:rsid w:val="003F60C0"/>
    <w:rsid w:val="0040154C"/>
    <w:rsid w:val="004017E5"/>
    <w:rsid w:val="00401A6B"/>
    <w:rsid w:val="00402373"/>
    <w:rsid w:val="0040276B"/>
    <w:rsid w:val="00403014"/>
    <w:rsid w:val="00403415"/>
    <w:rsid w:val="004034A2"/>
    <w:rsid w:val="00404509"/>
    <w:rsid w:val="0040488D"/>
    <w:rsid w:val="00404ED2"/>
    <w:rsid w:val="004063D7"/>
    <w:rsid w:val="00406762"/>
    <w:rsid w:val="00411B81"/>
    <w:rsid w:val="00412682"/>
    <w:rsid w:val="00412841"/>
    <w:rsid w:val="004132AB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11B"/>
    <w:rsid w:val="00421417"/>
    <w:rsid w:val="00422217"/>
    <w:rsid w:val="004223AF"/>
    <w:rsid w:val="0042245E"/>
    <w:rsid w:val="00422E51"/>
    <w:rsid w:val="004233C3"/>
    <w:rsid w:val="00423739"/>
    <w:rsid w:val="00423D6B"/>
    <w:rsid w:val="004241C5"/>
    <w:rsid w:val="00424DF6"/>
    <w:rsid w:val="00425637"/>
    <w:rsid w:val="00427146"/>
    <w:rsid w:val="004271E5"/>
    <w:rsid w:val="004275A3"/>
    <w:rsid w:val="004277BC"/>
    <w:rsid w:val="00427BBA"/>
    <w:rsid w:val="00427D0A"/>
    <w:rsid w:val="0043084B"/>
    <w:rsid w:val="004308B3"/>
    <w:rsid w:val="0043181B"/>
    <w:rsid w:val="00431D7D"/>
    <w:rsid w:val="00432222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2AB0"/>
    <w:rsid w:val="0044350C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792"/>
    <w:rsid w:val="004529B5"/>
    <w:rsid w:val="00452D79"/>
    <w:rsid w:val="004531B2"/>
    <w:rsid w:val="004538CE"/>
    <w:rsid w:val="00453B54"/>
    <w:rsid w:val="004548F1"/>
    <w:rsid w:val="00454DA6"/>
    <w:rsid w:val="00455375"/>
    <w:rsid w:val="00455C1A"/>
    <w:rsid w:val="00455C78"/>
    <w:rsid w:val="00456249"/>
    <w:rsid w:val="004563DB"/>
    <w:rsid w:val="00456ADA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3A8C"/>
    <w:rsid w:val="00464286"/>
    <w:rsid w:val="00464CA2"/>
    <w:rsid w:val="00465223"/>
    <w:rsid w:val="00465709"/>
    <w:rsid w:val="00465FD1"/>
    <w:rsid w:val="004662F1"/>
    <w:rsid w:val="00466A1F"/>
    <w:rsid w:val="004676BB"/>
    <w:rsid w:val="00467DC3"/>
    <w:rsid w:val="00467E10"/>
    <w:rsid w:val="0047091C"/>
    <w:rsid w:val="00471092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5D62"/>
    <w:rsid w:val="004861E0"/>
    <w:rsid w:val="00486D65"/>
    <w:rsid w:val="004902C8"/>
    <w:rsid w:val="004907B9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BA4"/>
    <w:rsid w:val="004A1F0E"/>
    <w:rsid w:val="004A1F17"/>
    <w:rsid w:val="004A2F40"/>
    <w:rsid w:val="004A31C5"/>
    <w:rsid w:val="004A3993"/>
    <w:rsid w:val="004A3C73"/>
    <w:rsid w:val="004A4690"/>
    <w:rsid w:val="004A517B"/>
    <w:rsid w:val="004A55CB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C86"/>
    <w:rsid w:val="004B1D5F"/>
    <w:rsid w:val="004B26E9"/>
    <w:rsid w:val="004B2877"/>
    <w:rsid w:val="004B2FD9"/>
    <w:rsid w:val="004B3056"/>
    <w:rsid w:val="004B3097"/>
    <w:rsid w:val="004B3EC9"/>
    <w:rsid w:val="004B48A6"/>
    <w:rsid w:val="004B49FD"/>
    <w:rsid w:val="004B508A"/>
    <w:rsid w:val="004B5210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5F31"/>
    <w:rsid w:val="004C62A8"/>
    <w:rsid w:val="004C6328"/>
    <w:rsid w:val="004C651F"/>
    <w:rsid w:val="004C706A"/>
    <w:rsid w:val="004D12F1"/>
    <w:rsid w:val="004D15A2"/>
    <w:rsid w:val="004D175E"/>
    <w:rsid w:val="004D1F2E"/>
    <w:rsid w:val="004D23DA"/>
    <w:rsid w:val="004D26B0"/>
    <w:rsid w:val="004D2914"/>
    <w:rsid w:val="004D2C4B"/>
    <w:rsid w:val="004D2C62"/>
    <w:rsid w:val="004D378F"/>
    <w:rsid w:val="004D400F"/>
    <w:rsid w:val="004D4EB0"/>
    <w:rsid w:val="004D53DA"/>
    <w:rsid w:val="004D572E"/>
    <w:rsid w:val="004D5885"/>
    <w:rsid w:val="004D5DB4"/>
    <w:rsid w:val="004D6361"/>
    <w:rsid w:val="004D63EE"/>
    <w:rsid w:val="004D68CA"/>
    <w:rsid w:val="004D6B56"/>
    <w:rsid w:val="004D781B"/>
    <w:rsid w:val="004E0532"/>
    <w:rsid w:val="004E0699"/>
    <w:rsid w:val="004E0E21"/>
    <w:rsid w:val="004E17D9"/>
    <w:rsid w:val="004E1D55"/>
    <w:rsid w:val="004E1D7B"/>
    <w:rsid w:val="004E1EE6"/>
    <w:rsid w:val="004E2BB3"/>
    <w:rsid w:val="004E2DFD"/>
    <w:rsid w:val="004E30D1"/>
    <w:rsid w:val="004E3491"/>
    <w:rsid w:val="004E3586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62FF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977"/>
    <w:rsid w:val="004F5551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225"/>
    <w:rsid w:val="0050455B"/>
    <w:rsid w:val="0050493B"/>
    <w:rsid w:val="00504A5D"/>
    <w:rsid w:val="00504E94"/>
    <w:rsid w:val="00505020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2EF"/>
    <w:rsid w:val="00514813"/>
    <w:rsid w:val="00515648"/>
    <w:rsid w:val="005158B5"/>
    <w:rsid w:val="0051616D"/>
    <w:rsid w:val="00516730"/>
    <w:rsid w:val="0051677A"/>
    <w:rsid w:val="00516DF9"/>
    <w:rsid w:val="00517E7A"/>
    <w:rsid w:val="00520244"/>
    <w:rsid w:val="005208DF"/>
    <w:rsid w:val="00520BA6"/>
    <w:rsid w:val="005213DF"/>
    <w:rsid w:val="00521A12"/>
    <w:rsid w:val="0052219E"/>
    <w:rsid w:val="005229C1"/>
    <w:rsid w:val="00522B00"/>
    <w:rsid w:val="0052320D"/>
    <w:rsid w:val="00523DBB"/>
    <w:rsid w:val="00523E97"/>
    <w:rsid w:val="00524E0D"/>
    <w:rsid w:val="00525BAB"/>
    <w:rsid w:val="00525ED1"/>
    <w:rsid w:val="00526DFB"/>
    <w:rsid w:val="0052740C"/>
    <w:rsid w:val="00527665"/>
    <w:rsid w:val="00527953"/>
    <w:rsid w:val="00530EED"/>
    <w:rsid w:val="00531035"/>
    <w:rsid w:val="0053141C"/>
    <w:rsid w:val="005314E1"/>
    <w:rsid w:val="005315C3"/>
    <w:rsid w:val="00533319"/>
    <w:rsid w:val="005338E3"/>
    <w:rsid w:val="00533BD4"/>
    <w:rsid w:val="00534596"/>
    <w:rsid w:val="0053467B"/>
    <w:rsid w:val="00535831"/>
    <w:rsid w:val="00535B2B"/>
    <w:rsid w:val="00536175"/>
    <w:rsid w:val="005364A3"/>
    <w:rsid w:val="005367CF"/>
    <w:rsid w:val="00536BF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3BD2"/>
    <w:rsid w:val="005441D9"/>
    <w:rsid w:val="00544464"/>
    <w:rsid w:val="00544F95"/>
    <w:rsid w:val="00545359"/>
    <w:rsid w:val="005459F1"/>
    <w:rsid w:val="00545B40"/>
    <w:rsid w:val="00545FB1"/>
    <w:rsid w:val="00545FC3"/>
    <w:rsid w:val="0054628A"/>
    <w:rsid w:val="005463E6"/>
    <w:rsid w:val="005474F0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45F2"/>
    <w:rsid w:val="0055514C"/>
    <w:rsid w:val="00555F89"/>
    <w:rsid w:val="005572E8"/>
    <w:rsid w:val="00557419"/>
    <w:rsid w:val="005578B2"/>
    <w:rsid w:val="0055799E"/>
    <w:rsid w:val="00557CB4"/>
    <w:rsid w:val="00557D90"/>
    <w:rsid w:val="005620E4"/>
    <w:rsid w:val="00563074"/>
    <w:rsid w:val="0056342F"/>
    <w:rsid w:val="00563F9E"/>
    <w:rsid w:val="00564BD2"/>
    <w:rsid w:val="00565AE4"/>
    <w:rsid w:val="00565CCC"/>
    <w:rsid w:val="00566587"/>
    <w:rsid w:val="005666A6"/>
    <w:rsid w:val="0056681F"/>
    <w:rsid w:val="00566E7D"/>
    <w:rsid w:val="00567156"/>
    <w:rsid w:val="0056765F"/>
    <w:rsid w:val="0057053E"/>
    <w:rsid w:val="00571346"/>
    <w:rsid w:val="005717FA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0ECD"/>
    <w:rsid w:val="00581192"/>
    <w:rsid w:val="0058122A"/>
    <w:rsid w:val="00581259"/>
    <w:rsid w:val="005813E2"/>
    <w:rsid w:val="005828E2"/>
    <w:rsid w:val="00583594"/>
    <w:rsid w:val="005845C0"/>
    <w:rsid w:val="00584CDD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B13"/>
    <w:rsid w:val="00594C63"/>
    <w:rsid w:val="00595FD7"/>
    <w:rsid w:val="005971E7"/>
    <w:rsid w:val="005973C7"/>
    <w:rsid w:val="00597D0B"/>
    <w:rsid w:val="005A0CAF"/>
    <w:rsid w:val="005A180A"/>
    <w:rsid w:val="005A322D"/>
    <w:rsid w:val="005A3480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532"/>
    <w:rsid w:val="005B3701"/>
    <w:rsid w:val="005B41B9"/>
    <w:rsid w:val="005B4318"/>
    <w:rsid w:val="005B4481"/>
    <w:rsid w:val="005B4830"/>
    <w:rsid w:val="005B48D1"/>
    <w:rsid w:val="005B56F1"/>
    <w:rsid w:val="005B6139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636"/>
    <w:rsid w:val="005C3507"/>
    <w:rsid w:val="005C4197"/>
    <w:rsid w:val="005C48B8"/>
    <w:rsid w:val="005C4F8F"/>
    <w:rsid w:val="005C5039"/>
    <w:rsid w:val="005C5090"/>
    <w:rsid w:val="005C7147"/>
    <w:rsid w:val="005C7C16"/>
    <w:rsid w:val="005C7F53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A3"/>
    <w:rsid w:val="005D64F8"/>
    <w:rsid w:val="005D66CE"/>
    <w:rsid w:val="005D7459"/>
    <w:rsid w:val="005D78FC"/>
    <w:rsid w:val="005E034B"/>
    <w:rsid w:val="005E0F50"/>
    <w:rsid w:val="005E13F6"/>
    <w:rsid w:val="005E2157"/>
    <w:rsid w:val="005E249F"/>
    <w:rsid w:val="005E24CC"/>
    <w:rsid w:val="005E27EC"/>
    <w:rsid w:val="005E3FC0"/>
    <w:rsid w:val="005E438A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226B"/>
    <w:rsid w:val="005F23B4"/>
    <w:rsid w:val="005F2517"/>
    <w:rsid w:val="005F3B33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0A2C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ABC"/>
    <w:rsid w:val="0061254B"/>
    <w:rsid w:val="006131F8"/>
    <w:rsid w:val="0061342A"/>
    <w:rsid w:val="006135B3"/>
    <w:rsid w:val="00613A3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1F24"/>
    <w:rsid w:val="00622173"/>
    <w:rsid w:val="006224BE"/>
    <w:rsid w:val="006234A4"/>
    <w:rsid w:val="00624DC6"/>
    <w:rsid w:val="00624DE3"/>
    <w:rsid w:val="006255EE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3E6C"/>
    <w:rsid w:val="006341F5"/>
    <w:rsid w:val="00634390"/>
    <w:rsid w:val="00634896"/>
    <w:rsid w:val="006356E0"/>
    <w:rsid w:val="00636810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809"/>
    <w:rsid w:val="00654AB8"/>
    <w:rsid w:val="00654C01"/>
    <w:rsid w:val="006550CE"/>
    <w:rsid w:val="006569F9"/>
    <w:rsid w:val="00661261"/>
    <w:rsid w:val="0066399F"/>
    <w:rsid w:val="0066456F"/>
    <w:rsid w:val="00664A09"/>
    <w:rsid w:val="00665C83"/>
    <w:rsid w:val="00666BF2"/>
    <w:rsid w:val="00667487"/>
    <w:rsid w:val="0067032B"/>
    <w:rsid w:val="00670C33"/>
    <w:rsid w:val="00670F8D"/>
    <w:rsid w:val="0067141B"/>
    <w:rsid w:val="006718A4"/>
    <w:rsid w:val="006723F0"/>
    <w:rsid w:val="00673EF7"/>
    <w:rsid w:val="00674E3E"/>
    <w:rsid w:val="00674F79"/>
    <w:rsid w:val="00674F84"/>
    <w:rsid w:val="0067510C"/>
    <w:rsid w:val="006751B0"/>
    <w:rsid w:val="00675E6D"/>
    <w:rsid w:val="00675FCE"/>
    <w:rsid w:val="00677147"/>
    <w:rsid w:val="00677412"/>
    <w:rsid w:val="00680483"/>
    <w:rsid w:val="00680ACE"/>
    <w:rsid w:val="00680F0A"/>
    <w:rsid w:val="00680F37"/>
    <w:rsid w:val="00680F94"/>
    <w:rsid w:val="006830A7"/>
    <w:rsid w:val="006832E4"/>
    <w:rsid w:val="00684350"/>
    <w:rsid w:val="00684546"/>
    <w:rsid w:val="00684C02"/>
    <w:rsid w:val="00685DB8"/>
    <w:rsid w:val="006905AC"/>
    <w:rsid w:val="00690BB2"/>
    <w:rsid w:val="00692966"/>
    <w:rsid w:val="00692978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A75BF"/>
    <w:rsid w:val="006B034C"/>
    <w:rsid w:val="006B0700"/>
    <w:rsid w:val="006B0A08"/>
    <w:rsid w:val="006B0CA7"/>
    <w:rsid w:val="006B1FBE"/>
    <w:rsid w:val="006B238A"/>
    <w:rsid w:val="006B2923"/>
    <w:rsid w:val="006B29BB"/>
    <w:rsid w:val="006B3D7A"/>
    <w:rsid w:val="006B3FE6"/>
    <w:rsid w:val="006B4900"/>
    <w:rsid w:val="006B52E2"/>
    <w:rsid w:val="006B581B"/>
    <w:rsid w:val="006B5F99"/>
    <w:rsid w:val="006B64DA"/>
    <w:rsid w:val="006B6DE4"/>
    <w:rsid w:val="006B72D7"/>
    <w:rsid w:val="006B733F"/>
    <w:rsid w:val="006B7E14"/>
    <w:rsid w:val="006C073D"/>
    <w:rsid w:val="006C1658"/>
    <w:rsid w:val="006C2316"/>
    <w:rsid w:val="006C24D4"/>
    <w:rsid w:val="006C2827"/>
    <w:rsid w:val="006C2A2C"/>
    <w:rsid w:val="006C4533"/>
    <w:rsid w:val="006C4EA5"/>
    <w:rsid w:val="006C543A"/>
    <w:rsid w:val="006C5AEC"/>
    <w:rsid w:val="006C6572"/>
    <w:rsid w:val="006C6BCA"/>
    <w:rsid w:val="006C77FF"/>
    <w:rsid w:val="006C7C1C"/>
    <w:rsid w:val="006D0B09"/>
    <w:rsid w:val="006D1125"/>
    <w:rsid w:val="006D1494"/>
    <w:rsid w:val="006D33D1"/>
    <w:rsid w:val="006D3776"/>
    <w:rsid w:val="006D3887"/>
    <w:rsid w:val="006D4F03"/>
    <w:rsid w:val="006D5514"/>
    <w:rsid w:val="006D63F0"/>
    <w:rsid w:val="006D6C66"/>
    <w:rsid w:val="006D6E62"/>
    <w:rsid w:val="006D765C"/>
    <w:rsid w:val="006E064C"/>
    <w:rsid w:val="006E0C66"/>
    <w:rsid w:val="006E1722"/>
    <w:rsid w:val="006E1E87"/>
    <w:rsid w:val="006E293A"/>
    <w:rsid w:val="006E2AD2"/>
    <w:rsid w:val="006E316F"/>
    <w:rsid w:val="006E3AFE"/>
    <w:rsid w:val="006E48CC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617"/>
    <w:rsid w:val="006F1D30"/>
    <w:rsid w:val="006F1E85"/>
    <w:rsid w:val="006F1FA8"/>
    <w:rsid w:val="006F2297"/>
    <w:rsid w:val="006F2621"/>
    <w:rsid w:val="006F286E"/>
    <w:rsid w:val="006F344E"/>
    <w:rsid w:val="006F372D"/>
    <w:rsid w:val="006F3C5F"/>
    <w:rsid w:val="006F4074"/>
    <w:rsid w:val="006F4542"/>
    <w:rsid w:val="006F5678"/>
    <w:rsid w:val="006F5777"/>
    <w:rsid w:val="006F64A2"/>
    <w:rsid w:val="006F6937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E2E"/>
    <w:rsid w:val="00702522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10505"/>
    <w:rsid w:val="007108C2"/>
    <w:rsid w:val="00710B22"/>
    <w:rsid w:val="007112E5"/>
    <w:rsid w:val="00711451"/>
    <w:rsid w:val="0071149B"/>
    <w:rsid w:val="0071200E"/>
    <w:rsid w:val="00712217"/>
    <w:rsid w:val="00712F5E"/>
    <w:rsid w:val="007133F7"/>
    <w:rsid w:val="00714802"/>
    <w:rsid w:val="00715EFF"/>
    <w:rsid w:val="007169C9"/>
    <w:rsid w:val="0071718A"/>
    <w:rsid w:val="007171C6"/>
    <w:rsid w:val="007175DB"/>
    <w:rsid w:val="00717A39"/>
    <w:rsid w:val="00720617"/>
    <w:rsid w:val="007215F2"/>
    <w:rsid w:val="00721B9E"/>
    <w:rsid w:val="00721E37"/>
    <w:rsid w:val="00722023"/>
    <w:rsid w:val="0072230B"/>
    <w:rsid w:val="00722DB1"/>
    <w:rsid w:val="0072360D"/>
    <w:rsid w:val="007236AF"/>
    <w:rsid w:val="00723AAA"/>
    <w:rsid w:val="0072400B"/>
    <w:rsid w:val="00724554"/>
    <w:rsid w:val="00724688"/>
    <w:rsid w:val="00724853"/>
    <w:rsid w:val="00725146"/>
    <w:rsid w:val="0072603E"/>
    <w:rsid w:val="00726CEC"/>
    <w:rsid w:val="007316F6"/>
    <w:rsid w:val="007322AB"/>
    <w:rsid w:val="00732A05"/>
    <w:rsid w:val="00732C68"/>
    <w:rsid w:val="007336A0"/>
    <w:rsid w:val="007341AA"/>
    <w:rsid w:val="00734235"/>
    <w:rsid w:val="00734929"/>
    <w:rsid w:val="0073507A"/>
    <w:rsid w:val="00736200"/>
    <w:rsid w:val="00736866"/>
    <w:rsid w:val="00736B55"/>
    <w:rsid w:val="0073761D"/>
    <w:rsid w:val="00737B89"/>
    <w:rsid w:val="00740A8F"/>
    <w:rsid w:val="00740BB5"/>
    <w:rsid w:val="00740E28"/>
    <w:rsid w:val="0074124E"/>
    <w:rsid w:val="0074361B"/>
    <w:rsid w:val="00743FD7"/>
    <w:rsid w:val="0074408B"/>
    <w:rsid w:val="0074447E"/>
    <w:rsid w:val="00744830"/>
    <w:rsid w:val="007451CF"/>
    <w:rsid w:val="00745FB0"/>
    <w:rsid w:val="00746485"/>
    <w:rsid w:val="007467A5"/>
    <w:rsid w:val="007473F6"/>
    <w:rsid w:val="0074776E"/>
    <w:rsid w:val="00747B6F"/>
    <w:rsid w:val="00747BB6"/>
    <w:rsid w:val="00751560"/>
    <w:rsid w:val="00751AEC"/>
    <w:rsid w:val="0075254E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54C"/>
    <w:rsid w:val="00754957"/>
    <w:rsid w:val="007554CE"/>
    <w:rsid w:val="0075558E"/>
    <w:rsid w:val="00757541"/>
    <w:rsid w:val="007576A5"/>
    <w:rsid w:val="0075794E"/>
    <w:rsid w:val="00757CB3"/>
    <w:rsid w:val="0076016D"/>
    <w:rsid w:val="0076053C"/>
    <w:rsid w:val="007609E7"/>
    <w:rsid w:val="00760B9E"/>
    <w:rsid w:val="007615A5"/>
    <w:rsid w:val="007620B6"/>
    <w:rsid w:val="00766147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1AD"/>
    <w:rsid w:val="00790378"/>
    <w:rsid w:val="00790558"/>
    <w:rsid w:val="00790E89"/>
    <w:rsid w:val="00791214"/>
    <w:rsid w:val="00791F59"/>
    <w:rsid w:val="007924E0"/>
    <w:rsid w:val="00792C0E"/>
    <w:rsid w:val="007936A4"/>
    <w:rsid w:val="00793FDC"/>
    <w:rsid w:val="0079402D"/>
    <w:rsid w:val="00794981"/>
    <w:rsid w:val="00794C46"/>
    <w:rsid w:val="0079603C"/>
    <w:rsid w:val="007962FF"/>
    <w:rsid w:val="00796779"/>
    <w:rsid w:val="007969BC"/>
    <w:rsid w:val="00796E66"/>
    <w:rsid w:val="00797B78"/>
    <w:rsid w:val="007A0DCC"/>
    <w:rsid w:val="007A1A0C"/>
    <w:rsid w:val="007A216E"/>
    <w:rsid w:val="007A2A0B"/>
    <w:rsid w:val="007A317A"/>
    <w:rsid w:val="007A332C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24B2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556"/>
    <w:rsid w:val="007F3F17"/>
    <w:rsid w:val="007F4FB4"/>
    <w:rsid w:val="007F4FCA"/>
    <w:rsid w:val="007F502E"/>
    <w:rsid w:val="007F5444"/>
    <w:rsid w:val="008001DB"/>
    <w:rsid w:val="008012D3"/>
    <w:rsid w:val="008015AE"/>
    <w:rsid w:val="008016DA"/>
    <w:rsid w:val="00802E92"/>
    <w:rsid w:val="00804743"/>
    <w:rsid w:val="00804C6F"/>
    <w:rsid w:val="0080504F"/>
    <w:rsid w:val="008052B1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2D85"/>
    <w:rsid w:val="00813593"/>
    <w:rsid w:val="00813A10"/>
    <w:rsid w:val="00814165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51E"/>
    <w:rsid w:val="00823318"/>
    <w:rsid w:val="00824384"/>
    <w:rsid w:val="00824E06"/>
    <w:rsid w:val="008259BB"/>
    <w:rsid w:val="00825CC4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5158"/>
    <w:rsid w:val="008554C2"/>
    <w:rsid w:val="008555AA"/>
    <w:rsid w:val="008555B5"/>
    <w:rsid w:val="00855E4F"/>
    <w:rsid w:val="008576D3"/>
    <w:rsid w:val="0085793F"/>
    <w:rsid w:val="00857A3A"/>
    <w:rsid w:val="00860410"/>
    <w:rsid w:val="00861FB5"/>
    <w:rsid w:val="00862482"/>
    <w:rsid w:val="00863444"/>
    <w:rsid w:val="0086357C"/>
    <w:rsid w:val="00863B17"/>
    <w:rsid w:val="008643E2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D54"/>
    <w:rsid w:val="00867EB5"/>
    <w:rsid w:val="0087030C"/>
    <w:rsid w:val="008704E6"/>
    <w:rsid w:val="00870D91"/>
    <w:rsid w:val="00871281"/>
    <w:rsid w:val="0087185A"/>
    <w:rsid w:val="008720D1"/>
    <w:rsid w:val="00873E46"/>
    <w:rsid w:val="00873F4B"/>
    <w:rsid w:val="00874020"/>
    <w:rsid w:val="00874293"/>
    <w:rsid w:val="008743E1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A59"/>
    <w:rsid w:val="00877ABF"/>
    <w:rsid w:val="00877EA3"/>
    <w:rsid w:val="00880030"/>
    <w:rsid w:val="008800C6"/>
    <w:rsid w:val="00880883"/>
    <w:rsid w:val="008821CE"/>
    <w:rsid w:val="0088244D"/>
    <w:rsid w:val="00882B3C"/>
    <w:rsid w:val="00883629"/>
    <w:rsid w:val="00883F71"/>
    <w:rsid w:val="00884728"/>
    <w:rsid w:val="008859FE"/>
    <w:rsid w:val="00885D93"/>
    <w:rsid w:val="0088720E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A98"/>
    <w:rsid w:val="00897BA7"/>
    <w:rsid w:val="008A12F7"/>
    <w:rsid w:val="008A16FD"/>
    <w:rsid w:val="008A18F0"/>
    <w:rsid w:val="008A2964"/>
    <w:rsid w:val="008A2D3A"/>
    <w:rsid w:val="008A3D70"/>
    <w:rsid w:val="008A3E1A"/>
    <w:rsid w:val="008A3E96"/>
    <w:rsid w:val="008A4121"/>
    <w:rsid w:val="008A55EE"/>
    <w:rsid w:val="008A5A83"/>
    <w:rsid w:val="008A5E80"/>
    <w:rsid w:val="008A64F0"/>
    <w:rsid w:val="008A6671"/>
    <w:rsid w:val="008A66F9"/>
    <w:rsid w:val="008A6A38"/>
    <w:rsid w:val="008A714B"/>
    <w:rsid w:val="008A729E"/>
    <w:rsid w:val="008A7BA6"/>
    <w:rsid w:val="008B0181"/>
    <w:rsid w:val="008B0340"/>
    <w:rsid w:val="008B0FAA"/>
    <w:rsid w:val="008B13F7"/>
    <w:rsid w:val="008B16D4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B9"/>
    <w:rsid w:val="008C0DD3"/>
    <w:rsid w:val="008C38FE"/>
    <w:rsid w:val="008C390C"/>
    <w:rsid w:val="008C4263"/>
    <w:rsid w:val="008C5279"/>
    <w:rsid w:val="008C5302"/>
    <w:rsid w:val="008C7085"/>
    <w:rsid w:val="008C70C8"/>
    <w:rsid w:val="008C78B4"/>
    <w:rsid w:val="008C7C0C"/>
    <w:rsid w:val="008D1B2B"/>
    <w:rsid w:val="008D3554"/>
    <w:rsid w:val="008D35B0"/>
    <w:rsid w:val="008D4264"/>
    <w:rsid w:val="008D43FF"/>
    <w:rsid w:val="008D4616"/>
    <w:rsid w:val="008D5356"/>
    <w:rsid w:val="008D54E9"/>
    <w:rsid w:val="008D5A93"/>
    <w:rsid w:val="008D6443"/>
    <w:rsid w:val="008D7331"/>
    <w:rsid w:val="008D7F5B"/>
    <w:rsid w:val="008E03C1"/>
    <w:rsid w:val="008E0A3A"/>
    <w:rsid w:val="008E1364"/>
    <w:rsid w:val="008E13DF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2EA0"/>
    <w:rsid w:val="008F4531"/>
    <w:rsid w:val="008F515D"/>
    <w:rsid w:val="008F52AE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13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07FF3"/>
    <w:rsid w:val="00910507"/>
    <w:rsid w:val="0091104E"/>
    <w:rsid w:val="009110AB"/>
    <w:rsid w:val="00911251"/>
    <w:rsid w:val="00911BBF"/>
    <w:rsid w:val="009121E6"/>
    <w:rsid w:val="0091243D"/>
    <w:rsid w:val="00913935"/>
    <w:rsid w:val="00913A7F"/>
    <w:rsid w:val="00913C0F"/>
    <w:rsid w:val="009144A2"/>
    <w:rsid w:val="00914E82"/>
    <w:rsid w:val="0091502A"/>
    <w:rsid w:val="00915987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36"/>
    <w:rsid w:val="00926E80"/>
    <w:rsid w:val="009272A6"/>
    <w:rsid w:val="00927CFE"/>
    <w:rsid w:val="00930957"/>
    <w:rsid w:val="00931976"/>
    <w:rsid w:val="00931CE8"/>
    <w:rsid w:val="00932DA6"/>
    <w:rsid w:val="00933CCA"/>
    <w:rsid w:val="00934134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30FD"/>
    <w:rsid w:val="00943150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49"/>
    <w:rsid w:val="00956BEE"/>
    <w:rsid w:val="00957467"/>
    <w:rsid w:val="00957486"/>
    <w:rsid w:val="00957B20"/>
    <w:rsid w:val="00957BDC"/>
    <w:rsid w:val="00960116"/>
    <w:rsid w:val="009604D6"/>
    <w:rsid w:val="009605F5"/>
    <w:rsid w:val="00960A46"/>
    <w:rsid w:val="00960FCD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49E"/>
    <w:rsid w:val="00966A3B"/>
    <w:rsid w:val="00966F3F"/>
    <w:rsid w:val="00967205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517"/>
    <w:rsid w:val="00973AF3"/>
    <w:rsid w:val="00973DBA"/>
    <w:rsid w:val="00974253"/>
    <w:rsid w:val="0097458F"/>
    <w:rsid w:val="00974A07"/>
    <w:rsid w:val="00975FAB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2DC4"/>
    <w:rsid w:val="00983238"/>
    <w:rsid w:val="0098342D"/>
    <w:rsid w:val="00984410"/>
    <w:rsid w:val="0098443D"/>
    <w:rsid w:val="00984529"/>
    <w:rsid w:val="00984D8D"/>
    <w:rsid w:val="00985607"/>
    <w:rsid w:val="00986439"/>
    <w:rsid w:val="00987894"/>
    <w:rsid w:val="00990790"/>
    <w:rsid w:val="00990D84"/>
    <w:rsid w:val="0099214A"/>
    <w:rsid w:val="0099369B"/>
    <w:rsid w:val="00993FD3"/>
    <w:rsid w:val="0099413C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E07"/>
    <w:rsid w:val="009A4EB1"/>
    <w:rsid w:val="009A5430"/>
    <w:rsid w:val="009A600B"/>
    <w:rsid w:val="009A63BF"/>
    <w:rsid w:val="009A6C1B"/>
    <w:rsid w:val="009A73A5"/>
    <w:rsid w:val="009B013E"/>
    <w:rsid w:val="009B056F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7BB7"/>
    <w:rsid w:val="009C0555"/>
    <w:rsid w:val="009C115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7BF"/>
    <w:rsid w:val="009D3BB3"/>
    <w:rsid w:val="009D3DD0"/>
    <w:rsid w:val="009D3EE8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E29"/>
    <w:rsid w:val="009F019B"/>
    <w:rsid w:val="009F03EF"/>
    <w:rsid w:val="009F0D22"/>
    <w:rsid w:val="009F0E53"/>
    <w:rsid w:val="009F16C5"/>
    <w:rsid w:val="009F1967"/>
    <w:rsid w:val="009F1ECE"/>
    <w:rsid w:val="009F27E3"/>
    <w:rsid w:val="009F36A9"/>
    <w:rsid w:val="009F3D65"/>
    <w:rsid w:val="009F4315"/>
    <w:rsid w:val="009F4953"/>
    <w:rsid w:val="009F5B70"/>
    <w:rsid w:val="009F5F2C"/>
    <w:rsid w:val="009F6046"/>
    <w:rsid w:val="009F6087"/>
    <w:rsid w:val="009F7379"/>
    <w:rsid w:val="009F7B53"/>
    <w:rsid w:val="00A0034A"/>
    <w:rsid w:val="00A00C09"/>
    <w:rsid w:val="00A00C97"/>
    <w:rsid w:val="00A01341"/>
    <w:rsid w:val="00A01B32"/>
    <w:rsid w:val="00A01F54"/>
    <w:rsid w:val="00A0224C"/>
    <w:rsid w:val="00A02580"/>
    <w:rsid w:val="00A027BF"/>
    <w:rsid w:val="00A02982"/>
    <w:rsid w:val="00A02A2D"/>
    <w:rsid w:val="00A02DB2"/>
    <w:rsid w:val="00A04255"/>
    <w:rsid w:val="00A04579"/>
    <w:rsid w:val="00A0460E"/>
    <w:rsid w:val="00A04A4B"/>
    <w:rsid w:val="00A04BBE"/>
    <w:rsid w:val="00A04DE9"/>
    <w:rsid w:val="00A058A7"/>
    <w:rsid w:val="00A06130"/>
    <w:rsid w:val="00A065DB"/>
    <w:rsid w:val="00A06E69"/>
    <w:rsid w:val="00A07C17"/>
    <w:rsid w:val="00A07D39"/>
    <w:rsid w:val="00A102F9"/>
    <w:rsid w:val="00A109D9"/>
    <w:rsid w:val="00A10CFD"/>
    <w:rsid w:val="00A110AF"/>
    <w:rsid w:val="00A11EC8"/>
    <w:rsid w:val="00A125EA"/>
    <w:rsid w:val="00A1268E"/>
    <w:rsid w:val="00A12804"/>
    <w:rsid w:val="00A128F0"/>
    <w:rsid w:val="00A13E4F"/>
    <w:rsid w:val="00A151EC"/>
    <w:rsid w:val="00A1537C"/>
    <w:rsid w:val="00A15D5A"/>
    <w:rsid w:val="00A16EB5"/>
    <w:rsid w:val="00A16F4B"/>
    <w:rsid w:val="00A17019"/>
    <w:rsid w:val="00A206D0"/>
    <w:rsid w:val="00A20B7C"/>
    <w:rsid w:val="00A211C4"/>
    <w:rsid w:val="00A2128A"/>
    <w:rsid w:val="00A219CD"/>
    <w:rsid w:val="00A2287B"/>
    <w:rsid w:val="00A229E6"/>
    <w:rsid w:val="00A22BA5"/>
    <w:rsid w:val="00A23057"/>
    <w:rsid w:val="00A23085"/>
    <w:rsid w:val="00A23D86"/>
    <w:rsid w:val="00A250BA"/>
    <w:rsid w:val="00A25FBC"/>
    <w:rsid w:val="00A26D73"/>
    <w:rsid w:val="00A26EC5"/>
    <w:rsid w:val="00A27340"/>
    <w:rsid w:val="00A27808"/>
    <w:rsid w:val="00A27C5A"/>
    <w:rsid w:val="00A302A0"/>
    <w:rsid w:val="00A30704"/>
    <w:rsid w:val="00A30949"/>
    <w:rsid w:val="00A309B7"/>
    <w:rsid w:val="00A30E66"/>
    <w:rsid w:val="00A30EAE"/>
    <w:rsid w:val="00A312D1"/>
    <w:rsid w:val="00A319A9"/>
    <w:rsid w:val="00A3297E"/>
    <w:rsid w:val="00A32D50"/>
    <w:rsid w:val="00A33806"/>
    <w:rsid w:val="00A344C1"/>
    <w:rsid w:val="00A35C0F"/>
    <w:rsid w:val="00A36491"/>
    <w:rsid w:val="00A36EF8"/>
    <w:rsid w:val="00A3734B"/>
    <w:rsid w:val="00A37575"/>
    <w:rsid w:val="00A379C0"/>
    <w:rsid w:val="00A37BF6"/>
    <w:rsid w:val="00A37DB7"/>
    <w:rsid w:val="00A40DF5"/>
    <w:rsid w:val="00A41770"/>
    <w:rsid w:val="00A41B3C"/>
    <w:rsid w:val="00A41BA4"/>
    <w:rsid w:val="00A41E9D"/>
    <w:rsid w:val="00A42207"/>
    <w:rsid w:val="00A428BB"/>
    <w:rsid w:val="00A42B54"/>
    <w:rsid w:val="00A42CF0"/>
    <w:rsid w:val="00A43770"/>
    <w:rsid w:val="00A43B42"/>
    <w:rsid w:val="00A446DD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E03"/>
    <w:rsid w:val="00A554A1"/>
    <w:rsid w:val="00A559A7"/>
    <w:rsid w:val="00A55A98"/>
    <w:rsid w:val="00A55BF8"/>
    <w:rsid w:val="00A55C0D"/>
    <w:rsid w:val="00A55CB4"/>
    <w:rsid w:val="00A5792F"/>
    <w:rsid w:val="00A57C60"/>
    <w:rsid w:val="00A60024"/>
    <w:rsid w:val="00A605D3"/>
    <w:rsid w:val="00A60BD7"/>
    <w:rsid w:val="00A6128B"/>
    <w:rsid w:val="00A61337"/>
    <w:rsid w:val="00A613DD"/>
    <w:rsid w:val="00A61744"/>
    <w:rsid w:val="00A621E5"/>
    <w:rsid w:val="00A632EA"/>
    <w:rsid w:val="00A6353B"/>
    <w:rsid w:val="00A64DAF"/>
    <w:rsid w:val="00A650DC"/>
    <w:rsid w:val="00A65349"/>
    <w:rsid w:val="00A655CB"/>
    <w:rsid w:val="00A65F0C"/>
    <w:rsid w:val="00A663D9"/>
    <w:rsid w:val="00A6681C"/>
    <w:rsid w:val="00A6724A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1AA2"/>
    <w:rsid w:val="00A82296"/>
    <w:rsid w:val="00A8334F"/>
    <w:rsid w:val="00A8391A"/>
    <w:rsid w:val="00A83CB3"/>
    <w:rsid w:val="00A83F76"/>
    <w:rsid w:val="00A8483D"/>
    <w:rsid w:val="00A848C8"/>
    <w:rsid w:val="00A86965"/>
    <w:rsid w:val="00A8700B"/>
    <w:rsid w:val="00A87DB2"/>
    <w:rsid w:val="00A902D0"/>
    <w:rsid w:val="00A917EB"/>
    <w:rsid w:val="00A91920"/>
    <w:rsid w:val="00A91CAF"/>
    <w:rsid w:val="00A92334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F94"/>
    <w:rsid w:val="00AA1000"/>
    <w:rsid w:val="00AA11B9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6B4"/>
    <w:rsid w:val="00AA78BC"/>
    <w:rsid w:val="00AA7E7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BE1"/>
    <w:rsid w:val="00AB3AC1"/>
    <w:rsid w:val="00AB4CE0"/>
    <w:rsid w:val="00AB4D90"/>
    <w:rsid w:val="00AB5B32"/>
    <w:rsid w:val="00AB5BD3"/>
    <w:rsid w:val="00AB6443"/>
    <w:rsid w:val="00AB69BF"/>
    <w:rsid w:val="00AB730B"/>
    <w:rsid w:val="00AB7FD1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057"/>
    <w:rsid w:val="00AD2466"/>
    <w:rsid w:val="00AD24E2"/>
    <w:rsid w:val="00AD2982"/>
    <w:rsid w:val="00AD2E05"/>
    <w:rsid w:val="00AD35EC"/>
    <w:rsid w:val="00AD46A5"/>
    <w:rsid w:val="00AD5663"/>
    <w:rsid w:val="00AD578F"/>
    <w:rsid w:val="00AD61B1"/>
    <w:rsid w:val="00AD67C7"/>
    <w:rsid w:val="00AD68B3"/>
    <w:rsid w:val="00AE015E"/>
    <w:rsid w:val="00AE06F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2F0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F67"/>
    <w:rsid w:val="00AF1D91"/>
    <w:rsid w:val="00AF2A37"/>
    <w:rsid w:val="00AF2EE7"/>
    <w:rsid w:val="00AF3038"/>
    <w:rsid w:val="00AF32AB"/>
    <w:rsid w:val="00AF3E02"/>
    <w:rsid w:val="00AF3FDD"/>
    <w:rsid w:val="00AF4612"/>
    <w:rsid w:val="00AF4965"/>
    <w:rsid w:val="00AF4D20"/>
    <w:rsid w:val="00AF595D"/>
    <w:rsid w:val="00AF5BCC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25A"/>
    <w:rsid w:val="00B0750D"/>
    <w:rsid w:val="00B10031"/>
    <w:rsid w:val="00B10257"/>
    <w:rsid w:val="00B10300"/>
    <w:rsid w:val="00B106DC"/>
    <w:rsid w:val="00B10923"/>
    <w:rsid w:val="00B116E0"/>
    <w:rsid w:val="00B11880"/>
    <w:rsid w:val="00B11C71"/>
    <w:rsid w:val="00B11CB4"/>
    <w:rsid w:val="00B12948"/>
    <w:rsid w:val="00B13D9F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EC5"/>
    <w:rsid w:val="00B2148D"/>
    <w:rsid w:val="00B216E0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601C"/>
    <w:rsid w:val="00B267BF"/>
    <w:rsid w:val="00B26B56"/>
    <w:rsid w:val="00B270E5"/>
    <w:rsid w:val="00B27975"/>
    <w:rsid w:val="00B279CA"/>
    <w:rsid w:val="00B30610"/>
    <w:rsid w:val="00B3225F"/>
    <w:rsid w:val="00B337BD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500CB"/>
    <w:rsid w:val="00B503CA"/>
    <w:rsid w:val="00B50E75"/>
    <w:rsid w:val="00B50F1B"/>
    <w:rsid w:val="00B50F2E"/>
    <w:rsid w:val="00B51C31"/>
    <w:rsid w:val="00B5281E"/>
    <w:rsid w:val="00B53274"/>
    <w:rsid w:val="00B536F4"/>
    <w:rsid w:val="00B5400F"/>
    <w:rsid w:val="00B54F27"/>
    <w:rsid w:val="00B55875"/>
    <w:rsid w:val="00B55ECC"/>
    <w:rsid w:val="00B57082"/>
    <w:rsid w:val="00B57AF4"/>
    <w:rsid w:val="00B57D7B"/>
    <w:rsid w:val="00B60E4D"/>
    <w:rsid w:val="00B610FF"/>
    <w:rsid w:val="00B611BB"/>
    <w:rsid w:val="00B6197B"/>
    <w:rsid w:val="00B61E04"/>
    <w:rsid w:val="00B625B5"/>
    <w:rsid w:val="00B628FA"/>
    <w:rsid w:val="00B63531"/>
    <w:rsid w:val="00B6450F"/>
    <w:rsid w:val="00B64F14"/>
    <w:rsid w:val="00B659AD"/>
    <w:rsid w:val="00B65DFF"/>
    <w:rsid w:val="00B66DF6"/>
    <w:rsid w:val="00B67D17"/>
    <w:rsid w:val="00B67D40"/>
    <w:rsid w:val="00B70353"/>
    <w:rsid w:val="00B70916"/>
    <w:rsid w:val="00B709DD"/>
    <w:rsid w:val="00B70F35"/>
    <w:rsid w:val="00B71A94"/>
    <w:rsid w:val="00B71DC0"/>
    <w:rsid w:val="00B71F52"/>
    <w:rsid w:val="00B72474"/>
    <w:rsid w:val="00B7307A"/>
    <w:rsid w:val="00B73E5C"/>
    <w:rsid w:val="00B751BF"/>
    <w:rsid w:val="00B753F1"/>
    <w:rsid w:val="00B75EC3"/>
    <w:rsid w:val="00B7625B"/>
    <w:rsid w:val="00B763AE"/>
    <w:rsid w:val="00B76B46"/>
    <w:rsid w:val="00B77155"/>
    <w:rsid w:val="00B80476"/>
    <w:rsid w:val="00B80AA2"/>
    <w:rsid w:val="00B80EF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C6"/>
    <w:rsid w:val="00B91DBE"/>
    <w:rsid w:val="00B91F13"/>
    <w:rsid w:val="00B91F9C"/>
    <w:rsid w:val="00B92306"/>
    <w:rsid w:val="00B92D98"/>
    <w:rsid w:val="00B92EC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88C"/>
    <w:rsid w:val="00BA36EE"/>
    <w:rsid w:val="00BA4367"/>
    <w:rsid w:val="00BA5423"/>
    <w:rsid w:val="00BA5A91"/>
    <w:rsid w:val="00BA6C03"/>
    <w:rsid w:val="00BA6C5D"/>
    <w:rsid w:val="00BA74B7"/>
    <w:rsid w:val="00BB28A4"/>
    <w:rsid w:val="00BB28ED"/>
    <w:rsid w:val="00BB32EA"/>
    <w:rsid w:val="00BB372D"/>
    <w:rsid w:val="00BB3C30"/>
    <w:rsid w:val="00BB3D02"/>
    <w:rsid w:val="00BB5E5F"/>
    <w:rsid w:val="00BB63B3"/>
    <w:rsid w:val="00BB6658"/>
    <w:rsid w:val="00BB6B1C"/>
    <w:rsid w:val="00BC0130"/>
    <w:rsid w:val="00BC014A"/>
    <w:rsid w:val="00BC0F47"/>
    <w:rsid w:val="00BC1F1E"/>
    <w:rsid w:val="00BC25C0"/>
    <w:rsid w:val="00BC2B0F"/>
    <w:rsid w:val="00BC3196"/>
    <w:rsid w:val="00BC3284"/>
    <w:rsid w:val="00BC3516"/>
    <w:rsid w:val="00BC3935"/>
    <w:rsid w:val="00BC417F"/>
    <w:rsid w:val="00BC4225"/>
    <w:rsid w:val="00BC6567"/>
    <w:rsid w:val="00BC7437"/>
    <w:rsid w:val="00BD08C1"/>
    <w:rsid w:val="00BD2C7E"/>
    <w:rsid w:val="00BD2CDA"/>
    <w:rsid w:val="00BD2DE5"/>
    <w:rsid w:val="00BD343D"/>
    <w:rsid w:val="00BD4918"/>
    <w:rsid w:val="00BD5114"/>
    <w:rsid w:val="00BD5521"/>
    <w:rsid w:val="00BD655C"/>
    <w:rsid w:val="00BD699C"/>
    <w:rsid w:val="00BE0219"/>
    <w:rsid w:val="00BE0AD2"/>
    <w:rsid w:val="00BE0B9B"/>
    <w:rsid w:val="00BE17E5"/>
    <w:rsid w:val="00BE2AC9"/>
    <w:rsid w:val="00BE3331"/>
    <w:rsid w:val="00BE3B2F"/>
    <w:rsid w:val="00BE3BCF"/>
    <w:rsid w:val="00BE3FDE"/>
    <w:rsid w:val="00BE431F"/>
    <w:rsid w:val="00BE4DDE"/>
    <w:rsid w:val="00BE4E25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014"/>
    <w:rsid w:val="00BF4694"/>
    <w:rsid w:val="00BF5289"/>
    <w:rsid w:val="00BF5768"/>
    <w:rsid w:val="00BF6602"/>
    <w:rsid w:val="00BF6FD5"/>
    <w:rsid w:val="00BF72E3"/>
    <w:rsid w:val="00BF7620"/>
    <w:rsid w:val="00BF7882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07A4E"/>
    <w:rsid w:val="00C116BF"/>
    <w:rsid w:val="00C11974"/>
    <w:rsid w:val="00C120F4"/>
    <w:rsid w:val="00C12D5B"/>
    <w:rsid w:val="00C13797"/>
    <w:rsid w:val="00C15C21"/>
    <w:rsid w:val="00C1639A"/>
    <w:rsid w:val="00C1649F"/>
    <w:rsid w:val="00C174E1"/>
    <w:rsid w:val="00C1791D"/>
    <w:rsid w:val="00C20882"/>
    <w:rsid w:val="00C20CE0"/>
    <w:rsid w:val="00C20EB8"/>
    <w:rsid w:val="00C2136D"/>
    <w:rsid w:val="00C2152D"/>
    <w:rsid w:val="00C217D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639D"/>
    <w:rsid w:val="00C2721F"/>
    <w:rsid w:val="00C278D7"/>
    <w:rsid w:val="00C300E3"/>
    <w:rsid w:val="00C32E22"/>
    <w:rsid w:val="00C333B4"/>
    <w:rsid w:val="00C33FF0"/>
    <w:rsid w:val="00C357EB"/>
    <w:rsid w:val="00C35C34"/>
    <w:rsid w:val="00C36D24"/>
    <w:rsid w:val="00C36D50"/>
    <w:rsid w:val="00C3717F"/>
    <w:rsid w:val="00C37A1B"/>
    <w:rsid w:val="00C37D59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D94"/>
    <w:rsid w:val="00C465BA"/>
    <w:rsid w:val="00C46751"/>
    <w:rsid w:val="00C46D44"/>
    <w:rsid w:val="00C46E81"/>
    <w:rsid w:val="00C4717C"/>
    <w:rsid w:val="00C47348"/>
    <w:rsid w:val="00C477BD"/>
    <w:rsid w:val="00C50E47"/>
    <w:rsid w:val="00C5164B"/>
    <w:rsid w:val="00C51824"/>
    <w:rsid w:val="00C5182B"/>
    <w:rsid w:val="00C51B34"/>
    <w:rsid w:val="00C51CE0"/>
    <w:rsid w:val="00C52D0D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4DB"/>
    <w:rsid w:val="00C65547"/>
    <w:rsid w:val="00C65D05"/>
    <w:rsid w:val="00C665C3"/>
    <w:rsid w:val="00C6690A"/>
    <w:rsid w:val="00C66F72"/>
    <w:rsid w:val="00C67148"/>
    <w:rsid w:val="00C71387"/>
    <w:rsid w:val="00C714FD"/>
    <w:rsid w:val="00C71ACD"/>
    <w:rsid w:val="00C71E71"/>
    <w:rsid w:val="00C7332F"/>
    <w:rsid w:val="00C733B8"/>
    <w:rsid w:val="00C734D3"/>
    <w:rsid w:val="00C74402"/>
    <w:rsid w:val="00C74B70"/>
    <w:rsid w:val="00C75C34"/>
    <w:rsid w:val="00C75DBE"/>
    <w:rsid w:val="00C76328"/>
    <w:rsid w:val="00C76454"/>
    <w:rsid w:val="00C76971"/>
    <w:rsid w:val="00C770A2"/>
    <w:rsid w:val="00C7788D"/>
    <w:rsid w:val="00C77E87"/>
    <w:rsid w:val="00C800C7"/>
    <w:rsid w:val="00C808A2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532"/>
    <w:rsid w:val="00C90839"/>
    <w:rsid w:val="00C91F70"/>
    <w:rsid w:val="00C9247F"/>
    <w:rsid w:val="00C92953"/>
    <w:rsid w:val="00C92984"/>
    <w:rsid w:val="00C92BB5"/>
    <w:rsid w:val="00C92C0A"/>
    <w:rsid w:val="00C944C1"/>
    <w:rsid w:val="00C94A54"/>
    <w:rsid w:val="00C94EE1"/>
    <w:rsid w:val="00C95E97"/>
    <w:rsid w:val="00C975AC"/>
    <w:rsid w:val="00C97719"/>
    <w:rsid w:val="00C97A56"/>
    <w:rsid w:val="00C97D64"/>
    <w:rsid w:val="00CA01B7"/>
    <w:rsid w:val="00CA043C"/>
    <w:rsid w:val="00CA0646"/>
    <w:rsid w:val="00CA0BE6"/>
    <w:rsid w:val="00CA243A"/>
    <w:rsid w:val="00CA2A1F"/>
    <w:rsid w:val="00CA2E62"/>
    <w:rsid w:val="00CA2F73"/>
    <w:rsid w:val="00CA34CC"/>
    <w:rsid w:val="00CA37E6"/>
    <w:rsid w:val="00CA3C79"/>
    <w:rsid w:val="00CA4F83"/>
    <w:rsid w:val="00CA51FA"/>
    <w:rsid w:val="00CA5EBB"/>
    <w:rsid w:val="00CA6623"/>
    <w:rsid w:val="00CA669F"/>
    <w:rsid w:val="00CA79B2"/>
    <w:rsid w:val="00CA7A6A"/>
    <w:rsid w:val="00CA7BDF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01E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3A34"/>
    <w:rsid w:val="00CD430F"/>
    <w:rsid w:val="00CD55B8"/>
    <w:rsid w:val="00CD5642"/>
    <w:rsid w:val="00CD5AB3"/>
    <w:rsid w:val="00CD751E"/>
    <w:rsid w:val="00CD7C3C"/>
    <w:rsid w:val="00CD7D03"/>
    <w:rsid w:val="00CE04A3"/>
    <w:rsid w:val="00CE17B2"/>
    <w:rsid w:val="00CE183A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697F"/>
    <w:rsid w:val="00CF6C8E"/>
    <w:rsid w:val="00CF74E6"/>
    <w:rsid w:val="00CF7CCE"/>
    <w:rsid w:val="00D00CC8"/>
    <w:rsid w:val="00D023EB"/>
    <w:rsid w:val="00D026EB"/>
    <w:rsid w:val="00D02E4D"/>
    <w:rsid w:val="00D03281"/>
    <w:rsid w:val="00D03B91"/>
    <w:rsid w:val="00D0414A"/>
    <w:rsid w:val="00D0438B"/>
    <w:rsid w:val="00D043A8"/>
    <w:rsid w:val="00D04702"/>
    <w:rsid w:val="00D04762"/>
    <w:rsid w:val="00D04788"/>
    <w:rsid w:val="00D0551C"/>
    <w:rsid w:val="00D056D0"/>
    <w:rsid w:val="00D0579B"/>
    <w:rsid w:val="00D05875"/>
    <w:rsid w:val="00D05F40"/>
    <w:rsid w:val="00D05F56"/>
    <w:rsid w:val="00D066C5"/>
    <w:rsid w:val="00D0685F"/>
    <w:rsid w:val="00D06E5C"/>
    <w:rsid w:val="00D0715C"/>
    <w:rsid w:val="00D07D90"/>
    <w:rsid w:val="00D103DF"/>
    <w:rsid w:val="00D10B5E"/>
    <w:rsid w:val="00D111C8"/>
    <w:rsid w:val="00D12042"/>
    <w:rsid w:val="00D12F0F"/>
    <w:rsid w:val="00D12F8F"/>
    <w:rsid w:val="00D14511"/>
    <w:rsid w:val="00D14EFC"/>
    <w:rsid w:val="00D154F1"/>
    <w:rsid w:val="00D15E7C"/>
    <w:rsid w:val="00D16EC3"/>
    <w:rsid w:val="00D174D0"/>
    <w:rsid w:val="00D17F3B"/>
    <w:rsid w:val="00D20E36"/>
    <w:rsid w:val="00D211BE"/>
    <w:rsid w:val="00D212FC"/>
    <w:rsid w:val="00D21433"/>
    <w:rsid w:val="00D21DC7"/>
    <w:rsid w:val="00D21E7E"/>
    <w:rsid w:val="00D22412"/>
    <w:rsid w:val="00D2274A"/>
    <w:rsid w:val="00D2317B"/>
    <w:rsid w:val="00D23A7C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60"/>
    <w:rsid w:val="00D351B2"/>
    <w:rsid w:val="00D35BB8"/>
    <w:rsid w:val="00D35DD2"/>
    <w:rsid w:val="00D363A1"/>
    <w:rsid w:val="00D370DD"/>
    <w:rsid w:val="00D3786F"/>
    <w:rsid w:val="00D4055E"/>
    <w:rsid w:val="00D40D18"/>
    <w:rsid w:val="00D40F51"/>
    <w:rsid w:val="00D418AE"/>
    <w:rsid w:val="00D418F0"/>
    <w:rsid w:val="00D422FB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476D3"/>
    <w:rsid w:val="00D50297"/>
    <w:rsid w:val="00D51A5E"/>
    <w:rsid w:val="00D526BD"/>
    <w:rsid w:val="00D52805"/>
    <w:rsid w:val="00D534DA"/>
    <w:rsid w:val="00D548EF"/>
    <w:rsid w:val="00D5517D"/>
    <w:rsid w:val="00D55338"/>
    <w:rsid w:val="00D56462"/>
    <w:rsid w:val="00D571A1"/>
    <w:rsid w:val="00D571BB"/>
    <w:rsid w:val="00D57296"/>
    <w:rsid w:val="00D6081E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4A4F"/>
    <w:rsid w:val="00D658D6"/>
    <w:rsid w:val="00D65EC9"/>
    <w:rsid w:val="00D671F3"/>
    <w:rsid w:val="00D67484"/>
    <w:rsid w:val="00D676C7"/>
    <w:rsid w:val="00D67725"/>
    <w:rsid w:val="00D706E9"/>
    <w:rsid w:val="00D70B1F"/>
    <w:rsid w:val="00D71752"/>
    <w:rsid w:val="00D71EA0"/>
    <w:rsid w:val="00D721DC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B81"/>
    <w:rsid w:val="00D870F8"/>
    <w:rsid w:val="00D8779B"/>
    <w:rsid w:val="00D87AEB"/>
    <w:rsid w:val="00D87CC2"/>
    <w:rsid w:val="00D90B42"/>
    <w:rsid w:val="00D90EAE"/>
    <w:rsid w:val="00D91D4C"/>
    <w:rsid w:val="00D923BF"/>
    <w:rsid w:val="00D92470"/>
    <w:rsid w:val="00D92DCE"/>
    <w:rsid w:val="00D94C30"/>
    <w:rsid w:val="00D96641"/>
    <w:rsid w:val="00D96C66"/>
    <w:rsid w:val="00D975B0"/>
    <w:rsid w:val="00D9780B"/>
    <w:rsid w:val="00DA0521"/>
    <w:rsid w:val="00DA1401"/>
    <w:rsid w:val="00DA16CC"/>
    <w:rsid w:val="00DA2194"/>
    <w:rsid w:val="00DA220F"/>
    <w:rsid w:val="00DA224E"/>
    <w:rsid w:val="00DA3312"/>
    <w:rsid w:val="00DA3330"/>
    <w:rsid w:val="00DA4621"/>
    <w:rsid w:val="00DA4B81"/>
    <w:rsid w:val="00DA4DC6"/>
    <w:rsid w:val="00DA4E29"/>
    <w:rsid w:val="00DA5337"/>
    <w:rsid w:val="00DA5E7A"/>
    <w:rsid w:val="00DA6E6A"/>
    <w:rsid w:val="00DA7217"/>
    <w:rsid w:val="00DA76B7"/>
    <w:rsid w:val="00DB0DF1"/>
    <w:rsid w:val="00DB0F51"/>
    <w:rsid w:val="00DB200C"/>
    <w:rsid w:val="00DB4482"/>
    <w:rsid w:val="00DB47A8"/>
    <w:rsid w:val="00DB492F"/>
    <w:rsid w:val="00DB4E4B"/>
    <w:rsid w:val="00DB56A2"/>
    <w:rsid w:val="00DB5B86"/>
    <w:rsid w:val="00DB5EAF"/>
    <w:rsid w:val="00DB637D"/>
    <w:rsid w:val="00DB6678"/>
    <w:rsid w:val="00DB6E0E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CCF"/>
    <w:rsid w:val="00DC6038"/>
    <w:rsid w:val="00DC61ED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84C"/>
    <w:rsid w:val="00DD2A1B"/>
    <w:rsid w:val="00DD2ABF"/>
    <w:rsid w:val="00DD2EAF"/>
    <w:rsid w:val="00DD2FDC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DF7924"/>
    <w:rsid w:val="00DF7FE3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743"/>
    <w:rsid w:val="00E177E2"/>
    <w:rsid w:val="00E17EC2"/>
    <w:rsid w:val="00E20BD6"/>
    <w:rsid w:val="00E20C97"/>
    <w:rsid w:val="00E21ADA"/>
    <w:rsid w:val="00E21CA0"/>
    <w:rsid w:val="00E22E5A"/>
    <w:rsid w:val="00E235B9"/>
    <w:rsid w:val="00E2360D"/>
    <w:rsid w:val="00E23B5C"/>
    <w:rsid w:val="00E23E7B"/>
    <w:rsid w:val="00E23E82"/>
    <w:rsid w:val="00E24FFD"/>
    <w:rsid w:val="00E25574"/>
    <w:rsid w:val="00E26199"/>
    <w:rsid w:val="00E266C3"/>
    <w:rsid w:val="00E26A2E"/>
    <w:rsid w:val="00E31211"/>
    <w:rsid w:val="00E32AA3"/>
    <w:rsid w:val="00E32AA5"/>
    <w:rsid w:val="00E32C55"/>
    <w:rsid w:val="00E33806"/>
    <w:rsid w:val="00E33B71"/>
    <w:rsid w:val="00E34FD4"/>
    <w:rsid w:val="00E35C8E"/>
    <w:rsid w:val="00E36E79"/>
    <w:rsid w:val="00E37348"/>
    <w:rsid w:val="00E37996"/>
    <w:rsid w:val="00E37CB4"/>
    <w:rsid w:val="00E41B6C"/>
    <w:rsid w:val="00E41C41"/>
    <w:rsid w:val="00E425C5"/>
    <w:rsid w:val="00E426E0"/>
    <w:rsid w:val="00E4274C"/>
    <w:rsid w:val="00E42BA8"/>
    <w:rsid w:val="00E43718"/>
    <w:rsid w:val="00E44EDE"/>
    <w:rsid w:val="00E45095"/>
    <w:rsid w:val="00E45ADB"/>
    <w:rsid w:val="00E4601C"/>
    <w:rsid w:val="00E460A0"/>
    <w:rsid w:val="00E4634F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80"/>
    <w:rsid w:val="00E564D3"/>
    <w:rsid w:val="00E56A7C"/>
    <w:rsid w:val="00E577F9"/>
    <w:rsid w:val="00E57964"/>
    <w:rsid w:val="00E57AD6"/>
    <w:rsid w:val="00E63258"/>
    <w:rsid w:val="00E63BED"/>
    <w:rsid w:val="00E64966"/>
    <w:rsid w:val="00E65329"/>
    <w:rsid w:val="00E66B54"/>
    <w:rsid w:val="00E67287"/>
    <w:rsid w:val="00E672DB"/>
    <w:rsid w:val="00E70D6B"/>
    <w:rsid w:val="00E71A1A"/>
    <w:rsid w:val="00E720DD"/>
    <w:rsid w:val="00E72898"/>
    <w:rsid w:val="00E72EA6"/>
    <w:rsid w:val="00E72EFF"/>
    <w:rsid w:val="00E72F4D"/>
    <w:rsid w:val="00E73404"/>
    <w:rsid w:val="00E73908"/>
    <w:rsid w:val="00E755E8"/>
    <w:rsid w:val="00E75927"/>
    <w:rsid w:val="00E75B7E"/>
    <w:rsid w:val="00E76133"/>
    <w:rsid w:val="00E77855"/>
    <w:rsid w:val="00E7793A"/>
    <w:rsid w:val="00E8019B"/>
    <w:rsid w:val="00E8142E"/>
    <w:rsid w:val="00E815CA"/>
    <w:rsid w:val="00E81DCF"/>
    <w:rsid w:val="00E82CF6"/>
    <w:rsid w:val="00E82D22"/>
    <w:rsid w:val="00E83574"/>
    <w:rsid w:val="00E8373D"/>
    <w:rsid w:val="00E841D0"/>
    <w:rsid w:val="00E84341"/>
    <w:rsid w:val="00E85053"/>
    <w:rsid w:val="00E8607D"/>
    <w:rsid w:val="00E87375"/>
    <w:rsid w:val="00E87508"/>
    <w:rsid w:val="00E9045B"/>
    <w:rsid w:val="00E91274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72EF"/>
    <w:rsid w:val="00EA048E"/>
    <w:rsid w:val="00EA0E10"/>
    <w:rsid w:val="00EA1051"/>
    <w:rsid w:val="00EA1C01"/>
    <w:rsid w:val="00EA218E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60DB"/>
    <w:rsid w:val="00EA650D"/>
    <w:rsid w:val="00EA6A3F"/>
    <w:rsid w:val="00EA6FB3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8FA"/>
    <w:rsid w:val="00EC2224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3EE"/>
    <w:rsid w:val="00ED7BBB"/>
    <w:rsid w:val="00EE01D1"/>
    <w:rsid w:val="00EE0253"/>
    <w:rsid w:val="00EE0C04"/>
    <w:rsid w:val="00EE17D0"/>
    <w:rsid w:val="00EE32C0"/>
    <w:rsid w:val="00EE3501"/>
    <w:rsid w:val="00EE49AA"/>
    <w:rsid w:val="00EE52A7"/>
    <w:rsid w:val="00EE59D3"/>
    <w:rsid w:val="00EE5F1A"/>
    <w:rsid w:val="00EE61A4"/>
    <w:rsid w:val="00EE7328"/>
    <w:rsid w:val="00EE7567"/>
    <w:rsid w:val="00EE7B22"/>
    <w:rsid w:val="00EE7DBE"/>
    <w:rsid w:val="00EF0BC3"/>
    <w:rsid w:val="00EF12DF"/>
    <w:rsid w:val="00EF2017"/>
    <w:rsid w:val="00EF27D0"/>
    <w:rsid w:val="00EF2E4D"/>
    <w:rsid w:val="00EF39A2"/>
    <w:rsid w:val="00EF42ED"/>
    <w:rsid w:val="00EF4A10"/>
    <w:rsid w:val="00EF4A11"/>
    <w:rsid w:val="00EF4FC2"/>
    <w:rsid w:val="00EF519E"/>
    <w:rsid w:val="00EF528C"/>
    <w:rsid w:val="00EF53E2"/>
    <w:rsid w:val="00EF58FE"/>
    <w:rsid w:val="00EF5B6D"/>
    <w:rsid w:val="00EF5BEA"/>
    <w:rsid w:val="00EF6179"/>
    <w:rsid w:val="00EF62CE"/>
    <w:rsid w:val="00EF74BD"/>
    <w:rsid w:val="00EF762F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4A55"/>
    <w:rsid w:val="00F0553C"/>
    <w:rsid w:val="00F05803"/>
    <w:rsid w:val="00F05CB6"/>
    <w:rsid w:val="00F069BD"/>
    <w:rsid w:val="00F07327"/>
    <w:rsid w:val="00F075DB"/>
    <w:rsid w:val="00F07E9A"/>
    <w:rsid w:val="00F103BF"/>
    <w:rsid w:val="00F10B2B"/>
    <w:rsid w:val="00F10E71"/>
    <w:rsid w:val="00F11F98"/>
    <w:rsid w:val="00F15868"/>
    <w:rsid w:val="00F161B1"/>
    <w:rsid w:val="00F162B0"/>
    <w:rsid w:val="00F176D6"/>
    <w:rsid w:val="00F2048F"/>
    <w:rsid w:val="00F2064A"/>
    <w:rsid w:val="00F206EC"/>
    <w:rsid w:val="00F20789"/>
    <w:rsid w:val="00F210C0"/>
    <w:rsid w:val="00F2145C"/>
    <w:rsid w:val="00F21CCE"/>
    <w:rsid w:val="00F21F61"/>
    <w:rsid w:val="00F22119"/>
    <w:rsid w:val="00F2213A"/>
    <w:rsid w:val="00F22CAA"/>
    <w:rsid w:val="00F242AD"/>
    <w:rsid w:val="00F2461E"/>
    <w:rsid w:val="00F262F5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213A"/>
    <w:rsid w:val="00F34B8C"/>
    <w:rsid w:val="00F34EB7"/>
    <w:rsid w:val="00F35094"/>
    <w:rsid w:val="00F35A7B"/>
    <w:rsid w:val="00F3634B"/>
    <w:rsid w:val="00F36C2A"/>
    <w:rsid w:val="00F37DA9"/>
    <w:rsid w:val="00F40194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1129"/>
    <w:rsid w:val="00F513D0"/>
    <w:rsid w:val="00F52355"/>
    <w:rsid w:val="00F52855"/>
    <w:rsid w:val="00F53428"/>
    <w:rsid w:val="00F536B7"/>
    <w:rsid w:val="00F53709"/>
    <w:rsid w:val="00F541A7"/>
    <w:rsid w:val="00F5560B"/>
    <w:rsid w:val="00F56778"/>
    <w:rsid w:val="00F56BC6"/>
    <w:rsid w:val="00F56D97"/>
    <w:rsid w:val="00F6019A"/>
    <w:rsid w:val="00F6080B"/>
    <w:rsid w:val="00F60D6B"/>
    <w:rsid w:val="00F6148F"/>
    <w:rsid w:val="00F625A4"/>
    <w:rsid w:val="00F626F0"/>
    <w:rsid w:val="00F6291E"/>
    <w:rsid w:val="00F62B1D"/>
    <w:rsid w:val="00F62F94"/>
    <w:rsid w:val="00F63022"/>
    <w:rsid w:val="00F631A1"/>
    <w:rsid w:val="00F638A8"/>
    <w:rsid w:val="00F645E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0EA4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495C"/>
    <w:rsid w:val="00F860D1"/>
    <w:rsid w:val="00F86850"/>
    <w:rsid w:val="00F872CF"/>
    <w:rsid w:val="00F87B90"/>
    <w:rsid w:val="00F90D2B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5F6E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D9E"/>
    <w:rsid w:val="00FA64BB"/>
    <w:rsid w:val="00FA7009"/>
    <w:rsid w:val="00FA71B1"/>
    <w:rsid w:val="00FA7374"/>
    <w:rsid w:val="00FA7F11"/>
    <w:rsid w:val="00FA7FC1"/>
    <w:rsid w:val="00FB00E3"/>
    <w:rsid w:val="00FB088D"/>
    <w:rsid w:val="00FB119C"/>
    <w:rsid w:val="00FB1EC4"/>
    <w:rsid w:val="00FB1FB3"/>
    <w:rsid w:val="00FB332E"/>
    <w:rsid w:val="00FB34BC"/>
    <w:rsid w:val="00FB3797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25C"/>
    <w:rsid w:val="00FC234E"/>
    <w:rsid w:val="00FC264F"/>
    <w:rsid w:val="00FC27AB"/>
    <w:rsid w:val="00FC2863"/>
    <w:rsid w:val="00FC291F"/>
    <w:rsid w:val="00FC2F8F"/>
    <w:rsid w:val="00FC316B"/>
    <w:rsid w:val="00FC3E87"/>
    <w:rsid w:val="00FC462E"/>
    <w:rsid w:val="00FC49E3"/>
    <w:rsid w:val="00FC4C5C"/>
    <w:rsid w:val="00FC53B8"/>
    <w:rsid w:val="00FC6001"/>
    <w:rsid w:val="00FC6011"/>
    <w:rsid w:val="00FC65AC"/>
    <w:rsid w:val="00FC6B5D"/>
    <w:rsid w:val="00FC701C"/>
    <w:rsid w:val="00FD01A6"/>
    <w:rsid w:val="00FD07C1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953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459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45953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 w:val="24"/>
      <w:szCs w:val="20"/>
      <w:lang w:val="en-GB"/>
      <w14:ligatures w14:val="none"/>
    </w:rPr>
  </w:style>
  <w:style w:type="character" w:customStyle="1" w:styleId="enumxml">
    <w:name w:val="enumxml"/>
    <w:basedOn w:val="DefaultParagraphFont"/>
    <w:rsid w:val="00AD20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8792</TotalTime>
  <Pages>6</Pages>
  <Words>1438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1075</cp:revision>
  <cp:lastPrinted>2001-04-23T09:30:00Z</cp:lastPrinted>
  <dcterms:created xsi:type="dcterms:W3CDTF">2020-07-22T11:41:00Z</dcterms:created>
  <dcterms:modified xsi:type="dcterms:W3CDTF">2025-02-07T17:58:00Z</dcterms:modified>
</cp:coreProperties>
</file>